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222F1" w14:textId="77777777" w:rsidR="00492935" w:rsidRPr="00E027D4" w:rsidRDefault="0080784B" w:rsidP="0063227B">
      <w:pPr>
        <w:pStyle w:val="Subtitle"/>
        <w:spacing w:after="0"/>
        <w:rPr>
          <w:rFonts w:asciiTheme="minorHAnsi" w:hAnsiTheme="minorHAnsi" w:cstheme="minorHAnsi"/>
          <w:b/>
        </w:rPr>
      </w:pPr>
      <w:r w:rsidRPr="00E97740">
        <w:rPr>
          <w:rFonts w:asciiTheme="minorHAnsi" w:hAnsiTheme="minorHAnsi" w:cstheme="minorHAnsi"/>
        </w:rPr>
        <w:tab/>
      </w:r>
      <w:r w:rsidRPr="00E97740">
        <w:rPr>
          <w:rFonts w:asciiTheme="minorHAnsi" w:hAnsiTheme="minorHAnsi" w:cstheme="minorHAnsi"/>
        </w:rPr>
        <w:tab/>
      </w:r>
      <w:r w:rsidRPr="00E97740">
        <w:rPr>
          <w:rFonts w:asciiTheme="minorHAnsi" w:hAnsiTheme="minorHAnsi" w:cstheme="minorHAnsi"/>
        </w:rPr>
        <w:tab/>
      </w:r>
      <w:r w:rsidRPr="00E97740">
        <w:rPr>
          <w:rFonts w:asciiTheme="minorHAnsi" w:hAnsiTheme="minorHAnsi" w:cstheme="minorHAnsi"/>
        </w:rPr>
        <w:tab/>
      </w:r>
      <w:r w:rsidRPr="00E97740">
        <w:rPr>
          <w:rFonts w:asciiTheme="minorHAnsi" w:hAnsiTheme="minorHAnsi" w:cstheme="minorHAnsi"/>
        </w:rPr>
        <w:tab/>
      </w:r>
    </w:p>
    <w:p w14:paraId="6EF9A940" w14:textId="6E9F5167" w:rsidR="00C10B1B" w:rsidRPr="00E027D4" w:rsidRDefault="001E79F5" w:rsidP="0063227B">
      <w:pPr>
        <w:jc w:val="center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>Sporazum</w:t>
      </w:r>
      <w:r w:rsidR="00492935" w:rsidRPr="7B8EC614">
        <w:rPr>
          <w:rFonts w:asciiTheme="minorHAnsi" w:hAnsiTheme="minorHAnsi" w:cstheme="minorBidi"/>
          <w:b/>
          <w:bCs/>
        </w:rPr>
        <w:t xml:space="preserve"> o </w:t>
      </w:r>
      <w:r w:rsidR="00F87BA5" w:rsidRPr="7B8EC614">
        <w:rPr>
          <w:rFonts w:asciiTheme="minorHAnsi" w:hAnsiTheme="minorHAnsi" w:cstheme="minorBidi"/>
          <w:b/>
          <w:bCs/>
        </w:rPr>
        <w:t>dotaciji</w:t>
      </w:r>
      <w:r w:rsidR="00492935" w:rsidRPr="7B8EC614">
        <w:rPr>
          <w:rFonts w:asciiTheme="minorHAnsi" w:hAnsiTheme="minorHAnsi" w:cstheme="minorBidi"/>
          <w:b/>
          <w:bCs/>
        </w:rPr>
        <w:t xml:space="preserve"> za</w:t>
      </w:r>
      <w:r w:rsidR="00ED331E" w:rsidRPr="7B8EC614">
        <w:rPr>
          <w:rFonts w:asciiTheme="minorHAnsi" w:hAnsiTheme="minorHAnsi" w:cstheme="minorBidi"/>
          <w:b/>
          <w:bCs/>
        </w:rPr>
        <w:t xml:space="preserve"> udeležbo </w:t>
      </w:r>
      <w:r w:rsidR="0022485C" w:rsidRPr="7B8EC614">
        <w:rPr>
          <w:rFonts w:asciiTheme="minorHAnsi" w:hAnsiTheme="minorHAnsi" w:cstheme="minorBidi"/>
          <w:b/>
          <w:bCs/>
        </w:rPr>
        <w:t xml:space="preserve">na </w:t>
      </w:r>
      <w:r w:rsidR="002463BF" w:rsidRPr="7B8EC614">
        <w:rPr>
          <w:rFonts w:asciiTheme="minorHAnsi" w:hAnsiTheme="minorHAnsi" w:cstheme="minorBidi"/>
          <w:b/>
          <w:bCs/>
        </w:rPr>
        <w:t>mobilnost</w:t>
      </w:r>
      <w:r w:rsidR="30D5510B" w:rsidRPr="7B8EC614">
        <w:rPr>
          <w:rFonts w:asciiTheme="minorHAnsi" w:hAnsiTheme="minorHAnsi" w:cstheme="minorBidi"/>
          <w:b/>
          <w:bCs/>
        </w:rPr>
        <w:t>i</w:t>
      </w:r>
      <w:r w:rsidR="002463BF" w:rsidRPr="7B8EC614">
        <w:rPr>
          <w:rFonts w:asciiTheme="minorHAnsi" w:hAnsiTheme="minorHAnsi" w:cstheme="minorBidi"/>
          <w:b/>
          <w:bCs/>
        </w:rPr>
        <w:t xml:space="preserve"> v okviru</w:t>
      </w:r>
    </w:p>
    <w:p w14:paraId="73BEAF57" w14:textId="70BB2C5D" w:rsidR="00492935" w:rsidRPr="00E027D4" w:rsidRDefault="002463BF" w:rsidP="0063227B">
      <w:pPr>
        <w:jc w:val="center"/>
        <w:rPr>
          <w:rFonts w:asciiTheme="minorHAnsi" w:hAnsiTheme="minorHAnsi" w:cstheme="minorHAnsi"/>
          <w:b/>
        </w:rPr>
      </w:pPr>
      <w:r w:rsidRPr="00E027D4">
        <w:rPr>
          <w:rFonts w:asciiTheme="minorHAnsi" w:hAnsiTheme="minorHAnsi" w:cstheme="minorHAnsi"/>
          <w:b/>
        </w:rPr>
        <w:t>individualne</w:t>
      </w:r>
      <w:r>
        <w:rPr>
          <w:rFonts w:asciiTheme="minorHAnsi" w:hAnsiTheme="minorHAnsi" w:cstheme="minorHAnsi"/>
          <w:b/>
        </w:rPr>
        <w:t>ga</w:t>
      </w:r>
      <w:r w:rsidRPr="00E027D4">
        <w:rPr>
          <w:rFonts w:asciiTheme="minorHAnsi" w:hAnsiTheme="minorHAnsi" w:cstheme="minorHAnsi"/>
          <w:b/>
        </w:rPr>
        <w:t xml:space="preserve"> študentske</w:t>
      </w:r>
      <w:r>
        <w:rPr>
          <w:rFonts w:asciiTheme="minorHAnsi" w:hAnsiTheme="minorHAnsi" w:cstheme="minorHAnsi"/>
          <w:b/>
        </w:rPr>
        <w:t>ga</w:t>
      </w:r>
      <w:r w:rsidRPr="00E027D4">
        <w:rPr>
          <w:rFonts w:asciiTheme="minorHAnsi" w:hAnsiTheme="minorHAnsi" w:cstheme="minorHAnsi"/>
          <w:b/>
        </w:rPr>
        <w:t xml:space="preserve"> raziskovalne</w:t>
      </w:r>
      <w:r>
        <w:rPr>
          <w:rFonts w:asciiTheme="minorHAnsi" w:hAnsiTheme="minorHAnsi" w:cstheme="minorHAnsi"/>
          <w:b/>
        </w:rPr>
        <w:t>ga</w:t>
      </w:r>
      <w:r w:rsidRPr="00E027D4">
        <w:rPr>
          <w:rFonts w:asciiTheme="minorHAnsi" w:hAnsiTheme="minorHAnsi" w:cstheme="minorHAnsi"/>
          <w:b/>
        </w:rPr>
        <w:t xml:space="preserve"> izziv</w:t>
      </w:r>
      <w:r>
        <w:rPr>
          <w:rFonts w:asciiTheme="minorHAnsi" w:hAnsiTheme="minorHAnsi" w:cstheme="minorHAnsi"/>
          <w:b/>
        </w:rPr>
        <w:t>a</w:t>
      </w:r>
      <w:r w:rsidRPr="00E027D4">
        <w:rPr>
          <w:rFonts w:asciiTheme="minorHAnsi" w:hAnsiTheme="minorHAnsi" w:cstheme="minorHAnsi"/>
          <w:b/>
        </w:rPr>
        <w:t xml:space="preserve"> </w:t>
      </w:r>
    </w:p>
    <w:p w14:paraId="0646CC8A" w14:textId="75042B4A" w:rsidR="00492935" w:rsidRPr="00E027D4" w:rsidRDefault="00492935" w:rsidP="45F1E8E6">
      <w:pPr>
        <w:jc w:val="center"/>
        <w:rPr>
          <w:rFonts w:asciiTheme="minorHAnsi" w:hAnsiTheme="minorHAnsi" w:cstheme="minorBidi"/>
          <w:b/>
          <w:bCs/>
        </w:rPr>
      </w:pPr>
      <w:r w:rsidRPr="45F1E8E6">
        <w:rPr>
          <w:rFonts w:asciiTheme="minorHAnsi" w:hAnsiTheme="minorHAnsi" w:cstheme="minorBidi"/>
          <w:b/>
          <w:bCs/>
        </w:rPr>
        <w:t xml:space="preserve">št.:  </w:t>
      </w:r>
      <w:r w:rsidR="00E7745A" w:rsidRPr="45F1E8E6">
        <w:rPr>
          <w:rFonts w:asciiTheme="minorHAnsi" w:hAnsiTheme="minorHAnsi" w:cstheme="minorBidi"/>
          <w:b/>
          <w:bCs/>
        </w:rPr>
        <w:t>X</w:t>
      </w:r>
      <w:r w:rsidR="00676453" w:rsidRPr="45F1E8E6">
        <w:rPr>
          <w:rFonts w:asciiTheme="minorHAnsi" w:hAnsiTheme="minorHAnsi" w:cstheme="minorBidi"/>
          <w:b/>
          <w:bCs/>
        </w:rPr>
        <w:t>-</w:t>
      </w:r>
      <w:r w:rsidR="00BB248F" w:rsidRPr="45F1E8E6">
        <w:rPr>
          <w:rFonts w:asciiTheme="minorHAnsi" w:hAnsiTheme="minorHAnsi" w:cstheme="minorBidi"/>
          <w:b/>
          <w:bCs/>
        </w:rPr>
        <w:t>202</w:t>
      </w:r>
      <w:r w:rsidR="457E7DE0" w:rsidRPr="45F1E8E6">
        <w:rPr>
          <w:rFonts w:asciiTheme="minorHAnsi" w:hAnsiTheme="minorHAnsi" w:cstheme="minorBidi"/>
          <w:b/>
          <w:bCs/>
        </w:rPr>
        <w:t>5</w:t>
      </w:r>
      <w:r w:rsidR="00BB248F" w:rsidRPr="45F1E8E6">
        <w:rPr>
          <w:rFonts w:asciiTheme="minorHAnsi" w:hAnsiTheme="minorHAnsi" w:cstheme="minorBidi"/>
          <w:b/>
          <w:bCs/>
        </w:rPr>
        <w:t xml:space="preserve"> </w:t>
      </w:r>
      <w:r w:rsidR="00E7745A" w:rsidRPr="45F1E8E6">
        <w:rPr>
          <w:rFonts w:asciiTheme="minorHAnsi" w:hAnsiTheme="minorHAnsi" w:cstheme="minorBidi"/>
          <w:b/>
          <w:bCs/>
        </w:rPr>
        <w:t>IŠRI_UM</w:t>
      </w:r>
    </w:p>
    <w:p w14:paraId="65217750" w14:textId="77777777" w:rsidR="00492935" w:rsidRPr="00E027D4" w:rsidRDefault="00492935" w:rsidP="0063227B">
      <w:pPr>
        <w:jc w:val="center"/>
        <w:rPr>
          <w:rFonts w:asciiTheme="minorHAnsi" w:hAnsiTheme="minorHAnsi" w:cstheme="minorHAnsi"/>
          <w:sz w:val="22"/>
          <w:szCs w:val="22"/>
        </w:rPr>
      </w:pPr>
      <w:r w:rsidRPr="00E027D4">
        <w:rPr>
          <w:rFonts w:asciiTheme="minorHAnsi" w:hAnsiTheme="minorHAnsi" w:cstheme="minorHAnsi"/>
          <w:sz w:val="22"/>
          <w:szCs w:val="22"/>
        </w:rPr>
        <w:t xml:space="preserve">(številka mora biti navedena v </w:t>
      </w:r>
      <w:r w:rsidRPr="00E027D4">
        <w:rPr>
          <w:rFonts w:asciiTheme="minorHAnsi" w:hAnsiTheme="minorHAnsi" w:cstheme="minorHAnsi"/>
          <w:b/>
          <w:sz w:val="22"/>
          <w:szCs w:val="22"/>
          <w:u w:val="single"/>
        </w:rPr>
        <w:t>vsej</w:t>
      </w:r>
      <w:r w:rsidRPr="00E027D4">
        <w:rPr>
          <w:rFonts w:asciiTheme="minorHAnsi" w:hAnsiTheme="minorHAnsi" w:cstheme="minorHAnsi"/>
          <w:sz w:val="22"/>
          <w:szCs w:val="22"/>
        </w:rPr>
        <w:t xml:space="preserve"> korespondenci)</w:t>
      </w:r>
    </w:p>
    <w:p w14:paraId="4FEB2635" w14:textId="77777777" w:rsidR="00492935" w:rsidRPr="00E027D4" w:rsidRDefault="00492935" w:rsidP="0063227B">
      <w:pPr>
        <w:rPr>
          <w:rFonts w:asciiTheme="minorHAnsi" w:hAnsiTheme="minorHAnsi" w:cstheme="minorHAnsi"/>
          <w:sz w:val="22"/>
          <w:szCs w:val="22"/>
        </w:rPr>
      </w:pPr>
    </w:p>
    <w:p w14:paraId="0B25998C" w14:textId="77777777" w:rsidR="00492935" w:rsidRPr="00E027D4" w:rsidRDefault="00492935" w:rsidP="0063227B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C803E9D" w14:textId="77777777" w:rsidR="00492935" w:rsidRPr="00E027D4" w:rsidRDefault="00492935" w:rsidP="0063227B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027D4">
        <w:rPr>
          <w:rFonts w:asciiTheme="minorHAnsi" w:hAnsiTheme="minorHAnsi" w:cstheme="minorHAnsi"/>
          <w:b/>
          <w:sz w:val="22"/>
          <w:szCs w:val="22"/>
          <w:u w:val="single"/>
        </w:rPr>
        <w:t>med</w:t>
      </w:r>
    </w:p>
    <w:p w14:paraId="1EEEF410" w14:textId="77777777" w:rsidR="00492935" w:rsidRPr="00E027D4" w:rsidRDefault="00405ED1" w:rsidP="0063227B">
      <w:pPr>
        <w:tabs>
          <w:tab w:val="left" w:pos="-720"/>
          <w:tab w:val="left" w:pos="5297"/>
        </w:tabs>
        <w:suppressAutoHyphens/>
        <w:overflowPunct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027D4">
        <w:rPr>
          <w:rFonts w:asciiTheme="minorHAnsi" w:hAnsiTheme="minorHAnsi" w:cstheme="minorHAnsi"/>
          <w:sz w:val="22"/>
          <w:szCs w:val="22"/>
        </w:rPr>
        <w:tab/>
      </w:r>
      <w:r w:rsidRPr="00E027D4">
        <w:rPr>
          <w:rFonts w:asciiTheme="minorHAnsi" w:hAnsiTheme="minorHAnsi" w:cstheme="minorHAnsi"/>
          <w:sz w:val="22"/>
          <w:szCs w:val="22"/>
        </w:rPr>
        <w:tab/>
      </w:r>
    </w:p>
    <w:p w14:paraId="5015DA49" w14:textId="6310FE87" w:rsidR="00492935" w:rsidRDefault="002463BF" w:rsidP="0063227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BB248F" w:rsidRPr="00E027D4">
        <w:rPr>
          <w:rFonts w:asciiTheme="minorHAnsi" w:hAnsiTheme="minorHAnsi" w:cstheme="minorHAnsi"/>
          <w:sz w:val="22"/>
          <w:szCs w:val="22"/>
        </w:rPr>
        <w:t>omač</w:t>
      </w:r>
      <w:r w:rsidR="00CE22C2" w:rsidRPr="00E027D4">
        <w:rPr>
          <w:rFonts w:asciiTheme="minorHAnsi" w:hAnsiTheme="minorHAnsi" w:cstheme="minorHAnsi"/>
          <w:sz w:val="22"/>
          <w:szCs w:val="22"/>
        </w:rPr>
        <w:t>o</w:t>
      </w:r>
      <w:r w:rsidR="00BB248F" w:rsidRPr="00E027D4">
        <w:rPr>
          <w:rFonts w:asciiTheme="minorHAnsi" w:hAnsiTheme="minorHAnsi" w:cstheme="minorHAnsi"/>
          <w:sz w:val="22"/>
          <w:szCs w:val="22"/>
        </w:rPr>
        <w:t xml:space="preserve"> </w:t>
      </w:r>
      <w:r w:rsidR="002815B4">
        <w:rPr>
          <w:rFonts w:asciiTheme="minorHAnsi" w:hAnsiTheme="minorHAnsi" w:cstheme="minorHAnsi"/>
          <w:sz w:val="22"/>
          <w:szCs w:val="22"/>
        </w:rPr>
        <w:t>univerzo</w:t>
      </w:r>
      <w:r w:rsidR="002F3AAC" w:rsidRPr="00E027D4">
        <w:rPr>
          <w:rFonts w:asciiTheme="minorHAnsi" w:hAnsiTheme="minorHAnsi" w:cstheme="minorHAnsi"/>
          <w:sz w:val="22"/>
          <w:szCs w:val="22"/>
        </w:rPr>
        <w:t>:</w:t>
      </w:r>
    </w:p>
    <w:p w14:paraId="0136E18F" w14:textId="77777777" w:rsidR="002463BF" w:rsidRPr="00E027D4" w:rsidRDefault="002463BF" w:rsidP="0063227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63FF81" w14:textId="77777777" w:rsidR="002F3AAC" w:rsidRPr="00E027D4" w:rsidRDefault="002F3AAC" w:rsidP="0063227B">
      <w:pPr>
        <w:tabs>
          <w:tab w:val="left" w:pos="5597"/>
        </w:tabs>
        <w:rPr>
          <w:rFonts w:asciiTheme="minorHAnsi" w:hAnsiTheme="minorHAnsi" w:cstheme="minorHAnsi"/>
          <w:b/>
          <w:sz w:val="22"/>
          <w:szCs w:val="22"/>
        </w:rPr>
      </w:pPr>
      <w:r w:rsidRPr="00E027D4">
        <w:rPr>
          <w:rFonts w:asciiTheme="minorHAnsi" w:hAnsiTheme="minorHAnsi" w:cstheme="minorHAnsi"/>
          <w:b/>
          <w:sz w:val="22"/>
          <w:szCs w:val="22"/>
        </w:rPr>
        <w:t>Univerza v Mariboru</w:t>
      </w:r>
      <w:r w:rsidR="00405ED1" w:rsidRPr="00E027D4">
        <w:rPr>
          <w:rFonts w:asciiTheme="minorHAnsi" w:hAnsiTheme="minorHAnsi" w:cstheme="minorHAnsi"/>
          <w:b/>
          <w:sz w:val="22"/>
          <w:szCs w:val="22"/>
        </w:rPr>
        <w:tab/>
      </w:r>
    </w:p>
    <w:p w14:paraId="244DE1AA" w14:textId="77777777" w:rsidR="002F3AAC" w:rsidRPr="00E027D4" w:rsidRDefault="002F3AAC" w:rsidP="0063227B">
      <w:pPr>
        <w:rPr>
          <w:rFonts w:asciiTheme="minorHAnsi" w:hAnsiTheme="minorHAnsi" w:cstheme="minorHAnsi"/>
          <w:sz w:val="22"/>
          <w:szCs w:val="22"/>
        </w:rPr>
      </w:pPr>
      <w:r w:rsidRPr="00E027D4">
        <w:rPr>
          <w:rFonts w:asciiTheme="minorHAnsi" w:hAnsiTheme="minorHAnsi" w:cstheme="minorHAnsi"/>
          <w:sz w:val="22"/>
          <w:szCs w:val="22"/>
        </w:rPr>
        <w:t>Slomškov trg 15</w:t>
      </w:r>
    </w:p>
    <w:p w14:paraId="5AD6FC84" w14:textId="77777777" w:rsidR="002F3AAC" w:rsidRPr="00E027D4" w:rsidRDefault="002F3AAC" w:rsidP="0063227B">
      <w:pPr>
        <w:rPr>
          <w:rFonts w:asciiTheme="minorHAnsi" w:hAnsiTheme="minorHAnsi" w:cstheme="minorHAnsi"/>
          <w:sz w:val="22"/>
          <w:szCs w:val="22"/>
        </w:rPr>
      </w:pPr>
      <w:r w:rsidRPr="00E027D4">
        <w:rPr>
          <w:rFonts w:asciiTheme="minorHAnsi" w:hAnsiTheme="minorHAnsi" w:cstheme="minorHAnsi"/>
          <w:sz w:val="22"/>
          <w:szCs w:val="22"/>
        </w:rPr>
        <w:t>2000 Maribor</w:t>
      </w:r>
    </w:p>
    <w:p w14:paraId="5B00E3E0" w14:textId="77777777" w:rsidR="002463BF" w:rsidRPr="00E027D4" w:rsidRDefault="002463BF" w:rsidP="0063227B">
      <w:pPr>
        <w:jc w:val="both"/>
        <w:rPr>
          <w:rFonts w:asciiTheme="minorHAnsi" w:hAnsiTheme="minorHAnsi" w:cstheme="minorHAnsi"/>
          <w:sz w:val="22"/>
          <w:szCs w:val="22"/>
        </w:rPr>
      </w:pPr>
      <w:r w:rsidRPr="00E027D4">
        <w:rPr>
          <w:rFonts w:asciiTheme="minorHAnsi" w:hAnsiTheme="minorHAnsi" w:cstheme="minorHAnsi"/>
          <w:sz w:val="22"/>
          <w:szCs w:val="22"/>
        </w:rPr>
        <w:t>Slovenija</w:t>
      </w:r>
    </w:p>
    <w:p w14:paraId="04A231EB" w14:textId="77777777" w:rsidR="002F3AAC" w:rsidRPr="00E027D4" w:rsidRDefault="002F3AAC" w:rsidP="0063227B">
      <w:pPr>
        <w:rPr>
          <w:rFonts w:asciiTheme="minorHAnsi" w:hAnsiTheme="minorHAnsi" w:cstheme="minorHAnsi"/>
          <w:sz w:val="22"/>
          <w:szCs w:val="22"/>
        </w:rPr>
      </w:pPr>
    </w:p>
    <w:p w14:paraId="5D61AF4E" w14:textId="7DA612EB" w:rsidR="002F3AAC" w:rsidRPr="00E027D4" w:rsidRDefault="002F3AAC" w:rsidP="0063227B">
      <w:pPr>
        <w:rPr>
          <w:rFonts w:asciiTheme="minorHAnsi" w:hAnsiTheme="minorHAnsi" w:cstheme="minorHAnsi"/>
          <w:sz w:val="22"/>
          <w:szCs w:val="22"/>
        </w:rPr>
      </w:pPr>
      <w:r w:rsidRPr="00E027D4">
        <w:rPr>
          <w:rFonts w:asciiTheme="minorHAnsi" w:hAnsiTheme="minorHAnsi" w:cstheme="minorHAnsi"/>
          <w:sz w:val="22"/>
          <w:szCs w:val="22"/>
        </w:rPr>
        <w:t>(v nadaljevanju  »</w:t>
      </w:r>
      <w:r w:rsidR="005B5C3D" w:rsidRPr="00E027D4">
        <w:rPr>
          <w:rFonts w:asciiTheme="minorHAnsi" w:hAnsiTheme="minorHAnsi" w:cstheme="minorHAnsi"/>
          <w:b/>
          <w:sz w:val="22"/>
          <w:szCs w:val="22"/>
        </w:rPr>
        <w:t xml:space="preserve">domača </w:t>
      </w:r>
      <w:r w:rsidR="001D4B0A">
        <w:rPr>
          <w:rFonts w:asciiTheme="minorHAnsi" w:hAnsiTheme="minorHAnsi" w:cstheme="minorHAnsi"/>
          <w:b/>
          <w:sz w:val="22"/>
          <w:szCs w:val="22"/>
        </w:rPr>
        <w:t>univerza</w:t>
      </w:r>
      <w:r w:rsidRPr="00E027D4">
        <w:rPr>
          <w:rFonts w:asciiTheme="minorHAnsi" w:hAnsiTheme="minorHAnsi" w:cstheme="minorHAnsi"/>
          <w:sz w:val="22"/>
          <w:szCs w:val="22"/>
        </w:rPr>
        <w:t>«),</w:t>
      </w:r>
    </w:p>
    <w:p w14:paraId="078F2040" w14:textId="548E3852" w:rsidR="00492935" w:rsidRPr="00E027D4" w:rsidRDefault="00BC54B6" w:rsidP="0063227B">
      <w:pPr>
        <w:rPr>
          <w:rFonts w:asciiTheme="minorHAnsi" w:hAnsiTheme="minorHAnsi" w:cstheme="minorHAnsi"/>
          <w:sz w:val="22"/>
          <w:szCs w:val="22"/>
        </w:rPr>
      </w:pPr>
      <w:r w:rsidRPr="00E027D4">
        <w:rPr>
          <w:rFonts w:asciiTheme="minorHAnsi" w:hAnsiTheme="minorHAnsi" w:cstheme="minorHAnsi"/>
          <w:sz w:val="22"/>
          <w:szCs w:val="22"/>
        </w:rPr>
        <w:t>ki jo zastopa rektor</w:t>
      </w:r>
      <w:r w:rsidR="006F3CA4" w:rsidRPr="00E027D4">
        <w:rPr>
          <w:rFonts w:asciiTheme="minorHAnsi" w:hAnsiTheme="minorHAnsi" w:cstheme="minorHAnsi"/>
          <w:sz w:val="22"/>
          <w:szCs w:val="22"/>
        </w:rPr>
        <w:t>,</w:t>
      </w:r>
      <w:r w:rsidRPr="00E027D4">
        <w:rPr>
          <w:rFonts w:asciiTheme="minorHAnsi" w:hAnsiTheme="minorHAnsi" w:cstheme="minorHAnsi"/>
          <w:sz w:val="22"/>
          <w:szCs w:val="22"/>
        </w:rPr>
        <w:t xml:space="preserve"> p</w:t>
      </w:r>
      <w:r w:rsidR="002F3AAC" w:rsidRPr="00E027D4">
        <w:rPr>
          <w:rFonts w:asciiTheme="minorHAnsi" w:hAnsiTheme="minorHAnsi" w:cstheme="minorHAnsi"/>
          <w:sz w:val="22"/>
          <w:szCs w:val="22"/>
        </w:rPr>
        <w:t xml:space="preserve">rof. dr. </w:t>
      </w:r>
      <w:r w:rsidR="00C470F3" w:rsidRPr="00E027D4">
        <w:rPr>
          <w:rFonts w:asciiTheme="minorHAnsi" w:hAnsiTheme="minorHAnsi" w:cstheme="minorHAnsi"/>
          <w:sz w:val="22"/>
          <w:szCs w:val="22"/>
        </w:rPr>
        <w:t>Zdravko Kačič</w:t>
      </w:r>
    </w:p>
    <w:p w14:paraId="18D4F3B8" w14:textId="77777777" w:rsidR="002F3AAC" w:rsidRPr="00E027D4" w:rsidRDefault="002F3AAC" w:rsidP="0063227B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C96A3B9" w14:textId="77777777" w:rsidR="00492935" w:rsidRPr="00E027D4" w:rsidRDefault="00492935" w:rsidP="0063227B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027D4">
        <w:rPr>
          <w:rFonts w:asciiTheme="minorHAnsi" w:hAnsiTheme="minorHAnsi" w:cstheme="minorHAnsi"/>
          <w:b/>
          <w:sz w:val="22"/>
          <w:szCs w:val="22"/>
          <w:u w:val="single"/>
        </w:rPr>
        <w:t>in</w:t>
      </w:r>
    </w:p>
    <w:p w14:paraId="7A13CDCA" w14:textId="77777777" w:rsidR="00492935" w:rsidRPr="00E027D4" w:rsidRDefault="00492935" w:rsidP="0063227B">
      <w:pPr>
        <w:rPr>
          <w:rFonts w:asciiTheme="minorHAnsi" w:hAnsiTheme="minorHAnsi" w:cstheme="minorHAnsi"/>
          <w:sz w:val="22"/>
          <w:szCs w:val="22"/>
        </w:rPr>
      </w:pPr>
    </w:p>
    <w:p w14:paraId="64CAB990" w14:textId="46C13AE7" w:rsidR="00F040BF" w:rsidRDefault="002F3AAC" w:rsidP="0063227B">
      <w:pPr>
        <w:jc w:val="both"/>
        <w:rPr>
          <w:rFonts w:asciiTheme="minorHAnsi" w:hAnsiTheme="minorHAnsi" w:cstheme="minorHAnsi"/>
          <w:sz w:val="22"/>
          <w:szCs w:val="22"/>
        </w:rPr>
      </w:pPr>
      <w:r w:rsidRPr="00E027D4">
        <w:rPr>
          <w:rFonts w:asciiTheme="minorHAnsi" w:hAnsiTheme="minorHAnsi" w:cstheme="minorHAnsi"/>
          <w:sz w:val="22"/>
          <w:szCs w:val="22"/>
        </w:rPr>
        <w:t>študentom:</w:t>
      </w:r>
    </w:p>
    <w:p w14:paraId="5225449D" w14:textId="77777777" w:rsidR="002463BF" w:rsidRPr="00E027D4" w:rsidRDefault="002463BF" w:rsidP="0063227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0407BF" w14:textId="3E529399" w:rsidR="003B6BCE" w:rsidRPr="00E027D4" w:rsidRDefault="003B6BCE" w:rsidP="0063227B">
      <w:pPr>
        <w:jc w:val="both"/>
        <w:rPr>
          <w:rFonts w:asciiTheme="minorHAnsi" w:hAnsiTheme="minorHAnsi" w:cstheme="minorHAnsi"/>
          <w:sz w:val="22"/>
          <w:szCs w:val="22"/>
        </w:rPr>
      </w:pPr>
      <w:r w:rsidRPr="00E027D4">
        <w:rPr>
          <w:rFonts w:asciiTheme="minorHAnsi" w:hAnsiTheme="minorHAnsi" w:cstheme="minorHAnsi"/>
          <w:sz w:val="22"/>
          <w:szCs w:val="22"/>
        </w:rPr>
        <w:t>(ime in priimek študenta</w:t>
      </w:r>
      <w:r w:rsidR="00650998" w:rsidRPr="00E027D4">
        <w:rPr>
          <w:rFonts w:asciiTheme="minorHAnsi" w:hAnsiTheme="minorHAnsi" w:cstheme="minorHAnsi"/>
          <w:sz w:val="22"/>
          <w:szCs w:val="22"/>
        </w:rPr>
        <w:t>/-</w:t>
      </w:r>
      <w:proofErr w:type="spellStart"/>
      <w:r w:rsidR="00650998" w:rsidRPr="00E027D4">
        <w:rPr>
          <w:rFonts w:asciiTheme="minorHAnsi" w:hAnsiTheme="minorHAnsi" w:cstheme="minorHAnsi"/>
          <w:sz w:val="22"/>
          <w:szCs w:val="22"/>
        </w:rPr>
        <w:t>ke</w:t>
      </w:r>
      <w:proofErr w:type="spellEnd"/>
      <w:r w:rsidRPr="00E027D4">
        <w:rPr>
          <w:rFonts w:asciiTheme="minorHAnsi" w:hAnsiTheme="minorHAnsi" w:cstheme="minorHAnsi"/>
          <w:sz w:val="22"/>
          <w:szCs w:val="22"/>
        </w:rPr>
        <w:t>)</w:t>
      </w:r>
    </w:p>
    <w:p w14:paraId="17622AF5" w14:textId="0D069661" w:rsidR="003B6BCE" w:rsidRPr="00E027D4" w:rsidRDefault="003B6BCE" w:rsidP="0063227B">
      <w:pPr>
        <w:jc w:val="both"/>
        <w:rPr>
          <w:rFonts w:asciiTheme="minorHAnsi" w:hAnsiTheme="minorHAnsi" w:cstheme="minorHAnsi"/>
          <w:sz w:val="22"/>
          <w:szCs w:val="22"/>
        </w:rPr>
      </w:pPr>
      <w:r w:rsidRPr="00E027D4">
        <w:rPr>
          <w:rFonts w:asciiTheme="minorHAnsi" w:hAnsiTheme="minorHAnsi" w:cstheme="minorHAnsi"/>
          <w:sz w:val="22"/>
          <w:szCs w:val="22"/>
        </w:rPr>
        <w:t>(naslov študenta</w:t>
      </w:r>
      <w:r w:rsidR="00650998" w:rsidRPr="00E027D4">
        <w:rPr>
          <w:rFonts w:asciiTheme="minorHAnsi" w:hAnsiTheme="minorHAnsi" w:cstheme="minorHAnsi"/>
          <w:sz w:val="22"/>
          <w:szCs w:val="22"/>
        </w:rPr>
        <w:t>/-</w:t>
      </w:r>
      <w:proofErr w:type="spellStart"/>
      <w:r w:rsidR="00650998" w:rsidRPr="00E027D4">
        <w:rPr>
          <w:rFonts w:asciiTheme="minorHAnsi" w:hAnsiTheme="minorHAnsi" w:cstheme="minorHAnsi"/>
          <w:sz w:val="22"/>
          <w:szCs w:val="22"/>
        </w:rPr>
        <w:t>ke</w:t>
      </w:r>
      <w:proofErr w:type="spellEnd"/>
      <w:r w:rsidRPr="00E027D4">
        <w:rPr>
          <w:rFonts w:asciiTheme="minorHAnsi" w:hAnsiTheme="minorHAnsi" w:cstheme="minorHAnsi"/>
          <w:sz w:val="22"/>
          <w:szCs w:val="22"/>
        </w:rPr>
        <w:t>)</w:t>
      </w:r>
    </w:p>
    <w:p w14:paraId="77629848" w14:textId="421B54B2" w:rsidR="003B6BCE" w:rsidRPr="00E027D4" w:rsidRDefault="003B6BCE" w:rsidP="0063227B">
      <w:pPr>
        <w:jc w:val="both"/>
        <w:rPr>
          <w:rFonts w:asciiTheme="minorHAnsi" w:hAnsiTheme="minorHAnsi" w:cstheme="minorHAnsi"/>
          <w:sz w:val="22"/>
          <w:szCs w:val="22"/>
        </w:rPr>
      </w:pPr>
      <w:r w:rsidRPr="00E027D4">
        <w:rPr>
          <w:rFonts w:asciiTheme="minorHAnsi" w:hAnsiTheme="minorHAnsi" w:cstheme="minorHAnsi"/>
          <w:sz w:val="22"/>
          <w:szCs w:val="22"/>
        </w:rPr>
        <w:t>(</w:t>
      </w:r>
      <w:r w:rsidR="00650998" w:rsidRPr="00E027D4">
        <w:rPr>
          <w:rFonts w:asciiTheme="minorHAnsi" w:hAnsiTheme="minorHAnsi" w:cstheme="minorHAnsi"/>
          <w:sz w:val="22"/>
          <w:szCs w:val="22"/>
        </w:rPr>
        <w:t>matična številka študenta-/</w:t>
      </w:r>
      <w:proofErr w:type="spellStart"/>
      <w:r w:rsidR="00650998" w:rsidRPr="00E027D4">
        <w:rPr>
          <w:rFonts w:asciiTheme="minorHAnsi" w:hAnsiTheme="minorHAnsi" w:cstheme="minorHAnsi"/>
          <w:sz w:val="22"/>
          <w:szCs w:val="22"/>
        </w:rPr>
        <w:t>ke</w:t>
      </w:r>
      <w:proofErr w:type="spellEnd"/>
      <w:r w:rsidR="00650998" w:rsidRPr="00E027D4">
        <w:rPr>
          <w:rFonts w:asciiTheme="minorHAnsi" w:hAnsiTheme="minorHAnsi" w:cstheme="minorHAnsi"/>
          <w:sz w:val="22"/>
          <w:szCs w:val="22"/>
        </w:rPr>
        <w:t>)</w:t>
      </w:r>
    </w:p>
    <w:p w14:paraId="69658903" w14:textId="0D218BE7" w:rsidR="00FF3F0D" w:rsidRPr="00E027D4" w:rsidDel="002463BF" w:rsidRDefault="00184AC7" w:rsidP="0063227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027D4" w:rsidDel="002463BF">
        <w:rPr>
          <w:rFonts w:asciiTheme="minorHAnsi" w:hAnsiTheme="minorHAnsi" w:cstheme="minorHAnsi"/>
          <w:b/>
          <w:bCs/>
          <w:sz w:val="22"/>
          <w:szCs w:val="22"/>
        </w:rPr>
        <w:t>Slovenija</w:t>
      </w:r>
    </w:p>
    <w:p w14:paraId="3159DC05" w14:textId="77777777" w:rsidR="00FF3F0D" w:rsidRPr="00E027D4" w:rsidRDefault="00FF3F0D" w:rsidP="0063227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E2FE382" w14:textId="2BFF0277" w:rsidR="00492935" w:rsidRPr="00E027D4" w:rsidRDefault="00492935" w:rsidP="0063227B">
      <w:pPr>
        <w:jc w:val="both"/>
        <w:rPr>
          <w:rFonts w:asciiTheme="minorHAnsi" w:hAnsiTheme="minorHAnsi" w:cstheme="minorHAnsi"/>
          <w:sz w:val="22"/>
          <w:szCs w:val="22"/>
        </w:rPr>
      </w:pPr>
      <w:r w:rsidRPr="00E027D4">
        <w:rPr>
          <w:rFonts w:asciiTheme="minorHAnsi" w:hAnsiTheme="minorHAnsi" w:cstheme="minorHAnsi"/>
          <w:sz w:val="22"/>
          <w:szCs w:val="22"/>
        </w:rPr>
        <w:t xml:space="preserve">(v nadaljevanju </w:t>
      </w:r>
      <w:r w:rsidR="006637CB" w:rsidRPr="00E027D4">
        <w:rPr>
          <w:rFonts w:asciiTheme="minorHAnsi" w:hAnsiTheme="minorHAnsi" w:cstheme="minorHAnsi"/>
          <w:b/>
          <w:bCs/>
          <w:sz w:val="22"/>
          <w:szCs w:val="22"/>
        </w:rPr>
        <w:t>»</w:t>
      </w:r>
      <w:r w:rsidRPr="00E027D4">
        <w:rPr>
          <w:rFonts w:asciiTheme="minorHAnsi" w:hAnsiTheme="minorHAnsi" w:cstheme="minorHAnsi"/>
          <w:b/>
          <w:bCs/>
          <w:sz w:val="22"/>
          <w:szCs w:val="22"/>
        </w:rPr>
        <w:t>prejemnik</w:t>
      </w:r>
      <w:r w:rsidR="006637CB" w:rsidRPr="00E027D4">
        <w:rPr>
          <w:rFonts w:asciiTheme="minorHAnsi" w:hAnsiTheme="minorHAnsi" w:cstheme="minorHAnsi"/>
          <w:b/>
          <w:bCs/>
          <w:sz w:val="22"/>
          <w:szCs w:val="22"/>
        </w:rPr>
        <w:t>«</w:t>
      </w:r>
      <w:r w:rsidRPr="00E027D4">
        <w:rPr>
          <w:rFonts w:asciiTheme="minorHAnsi" w:hAnsiTheme="minorHAnsi" w:cstheme="minorHAnsi"/>
          <w:sz w:val="22"/>
          <w:szCs w:val="22"/>
        </w:rPr>
        <w:t>).</w:t>
      </w:r>
    </w:p>
    <w:p w14:paraId="3E37EB16" w14:textId="77777777" w:rsidR="00492935" w:rsidRPr="00E027D4" w:rsidRDefault="00492935" w:rsidP="0063227B">
      <w:pPr>
        <w:rPr>
          <w:rFonts w:asciiTheme="minorHAnsi" w:hAnsiTheme="minorHAnsi" w:cstheme="minorHAnsi"/>
          <w:sz w:val="22"/>
          <w:szCs w:val="22"/>
        </w:rPr>
      </w:pPr>
    </w:p>
    <w:p w14:paraId="02428463" w14:textId="77777777" w:rsidR="00ED331E" w:rsidRPr="00E027D4" w:rsidRDefault="00ED331E" w:rsidP="0063227B">
      <w:pPr>
        <w:rPr>
          <w:rFonts w:asciiTheme="minorHAnsi" w:hAnsiTheme="minorHAnsi" w:cstheme="minorHAnsi"/>
          <w:b/>
          <w:sz w:val="22"/>
          <w:szCs w:val="22"/>
        </w:rPr>
      </w:pPr>
    </w:p>
    <w:p w14:paraId="63EA2DE2" w14:textId="4E3895D6" w:rsidR="00423C67" w:rsidRDefault="00730712" w:rsidP="0063227B">
      <w:pPr>
        <w:jc w:val="center"/>
      </w:pPr>
      <w:r>
        <w:t>1</w:t>
      </w:r>
      <w:r w:rsidR="00423C67">
        <w:t>. člen</w:t>
      </w:r>
    </w:p>
    <w:p w14:paraId="531DBEAC" w14:textId="75F64496" w:rsidR="00423C67" w:rsidRDefault="00423C67" w:rsidP="0063227B">
      <w:pPr>
        <w:jc w:val="center"/>
      </w:pPr>
      <w:r>
        <w:t>(uvodne ugotovitve)</w:t>
      </w:r>
    </w:p>
    <w:p w14:paraId="66430DFF" w14:textId="77777777" w:rsidR="00423C67" w:rsidRDefault="00423C67" w:rsidP="0063227B"/>
    <w:p w14:paraId="4C4AE75B" w14:textId="77777777" w:rsidR="00522CD0" w:rsidRDefault="00522CD0" w:rsidP="0063227B">
      <w:pPr>
        <w:jc w:val="both"/>
        <w:rPr>
          <w:rFonts w:asciiTheme="minorHAnsi" w:eastAsia="Garamond" w:hAnsiTheme="minorHAnsi" w:cstheme="minorHAnsi"/>
          <w:color w:val="000000"/>
          <w:sz w:val="22"/>
          <w:szCs w:val="22"/>
        </w:rPr>
      </w:pPr>
      <w:r>
        <w:rPr>
          <w:rFonts w:asciiTheme="minorHAnsi" w:eastAsia="Garamond" w:hAnsiTheme="minorHAnsi" w:cstheme="minorHAnsi"/>
          <w:color w:val="000000"/>
          <w:sz w:val="22"/>
          <w:szCs w:val="22"/>
        </w:rPr>
        <w:t>Pogodbeni stranki uvodoma ugotavljata, da:</w:t>
      </w:r>
    </w:p>
    <w:p w14:paraId="7DDDD9E4" w14:textId="236A1A97" w:rsidR="0071584C" w:rsidRDefault="005973A2" w:rsidP="6EB47DE0">
      <w:pPr>
        <w:pStyle w:val="ListParagraph"/>
        <w:numPr>
          <w:ilvl w:val="0"/>
          <w:numId w:val="17"/>
        </w:numPr>
        <w:jc w:val="both"/>
        <w:rPr>
          <w:rFonts w:asciiTheme="minorHAnsi" w:eastAsia="Garamond" w:hAnsiTheme="minorHAnsi" w:cstheme="minorBidi"/>
          <w:color w:val="000000"/>
          <w:sz w:val="22"/>
          <w:szCs w:val="22"/>
        </w:rPr>
      </w:pPr>
      <w:r w:rsidRPr="6EB47DE0">
        <w:rPr>
          <w:rFonts w:asciiTheme="minorHAnsi" w:eastAsia="Garamond" w:hAnsiTheme="minorHAnsi" w:cstheme="minorBidi"/>
          <w:color w:val="000000" w:themeColor="text1"/>
          <w:sz w:val="22"/>
          <w:szCs w:val="22"/>
        </w:rPr>
        <w:t>je d</w:t>
      </w:r>
      <w:r w:rsidR="003363F6" w:rsidRPr="6EB47DE0">
        <w:rPr>
          <w:rFonts w:asciiTheme="minorHAnsi" w:eastAsia="Garamond" w:hAnsiTheme="minorHAnsi" w:cstheme="minorBidi"/>
          <w:color w:val="000000" w:themeColor="text1"/>
          <w:sz w:val="22"/>
          <w:szCs w:val="22"/>
        </w:rPr>
        <w:t xml:space="preserve">ne </w:t>
      </w:r>
      <w:r w:rsidR="008C28E5" w:rsidRPr="6EB47DE0">
        <w:rPr>
          <w:rFonts w:asciiTheme="minorHAnsi" w:eastAsia="Garamond" w:hAnsiTheme="minorHAnsi" w:cstheme="minorBidi"/>
          <w:color w:val="000000" w:themeColor="text1"/>
          <w:sz w:val="22"/>
          <w:szCs w:val="22"/>
        </w:rPr>
        <w:t>25</w:t>
      </w:r>
      <w:r w:rsidR="003363F6" w:rsidRPr="6EB47DE0">
        <w:rPr>
          <w:rFonts w:asciiTheme="minorHAnsi" w:eastAsia="Garamond" w:hAnsiTheme="minorHAnsi" w:cstheme="minorBidi"/>
          <w:color w:val="000000" w:themeColor="text1"/>
          <w:sz w:val="22"/>
          <w:szCs w:val="22"/>
        </w:rPr>
        <w:t xml:space="preserve">. septembra </w:t>
      </w:r>
      <w:r w:rsidR="008C28E5" w:rsidRPr="6EB47DE0">
        <w:rPr>
          <w:rFonts w:asciiTheme="minorHAnsi" w:eastAsia="Garamond" w:hAnsiTheme="minorHAnsi" w:cstheme="minorBidi"/>
          <w:color w:val="000000" w:themeColor="text1"/>
          <w:sz w:val="22"/>
          <w:szCs w:val="22"/>
        </w:rPr>
        <w:t xml:space="preserve">2024 </w:t>
      </w:r>
      <w:r w:rsidR="003363F6" w:rsidRPr="6EB47DE0">
        <w:rPr>
          <w:rFonts w:asciiTheme="minorHAnsi" w:eastAsia="Garamond" w:hAnsiTheme="minorHAnsi" w:cstheme="minorBidi"/>
          <w:color w:val="000000" w:themeColor="text1"/>
          <w:sz w:val="22"/>
          <w:szCs w:val="22"/>
        </w:rPr>
        <w:t xml:space="preserve">bil objavljen </w:t>
      </w:r>
      <w:r w:rsidR="000B3C8E" w:rsidRPr="6EB47DE0">
        <w:rPr>
          <w:rFonts w:asciiTheme="minorHAnsi" w:eastAsia="Garamond" w:hAnsiTheme="minorHAnsi" w:cstheme="minorBidi"/>
          <w:color w:val="000000" w:themeColor="text1"/>
          <w:sz w:val="22"/>
          <w:szCs w:val="22"/>
        </w:rPr>
        <w:t>Razpis za individualne študentske raziskovalne izzive Univerze v Mariboru (IŠRI:UM) za študijsko leto 202</w:t>
      </w:r>
      <w:r w:rsidR="1C8D4179" w:rsidRPr="6EB47DE0">
        <w:rPr>
          <w:rFonts w:asciiTheme="minorHAnsi" w:eastAsia="Garamond" w:hAnsiTheme="minorHAnsi" w:cstheme="minorBidi"/>
          <w:color w:val="000000" w:themeColor="text1"/>
          <w:sz w:val="22"/>
          <w:szCs w:val="22"/>
        </w:rPr>
        <w:t>5</w:t>
      </w:r>
      <w:r w:rsidR="000B3C8E" w:rsidRPr="6EB47DE0">
        <w:rPr>
          <w:rFonts w:asciiTheme="minorHAnsi" w:eastAsia="Garamond" w:hAnsiTheme="minorHAnsi" w:cstheme="minorBidi"/>
          <w:color w:val="000000" w:themeColor="text1"/>
          <w:sz w:val="22"/>
          <w:szCs w:val="22"/>
        </w:rPr>
        <w:t>/202</w:t>
      </w:r>
      <w:r w:rsidR="085B5CEA" w:rsidRPr="6EB47DE0">
        <w:rPr>
          <w:rFonts w:asciiTheme="minorHAnsi" w:eastAsia="Garamond" w:hAnsiTheme="minorHAnsi" w:cstheme="minorBidi"/>
          <w:color w:val="000000" w:themeColor="text1"/>
          <w:sz w:val="22"/>
          <w:szCs w:val="22"/>
        </w:rPr>
        <w:t>6</w:t>
      </w:r>
      <w:r w:rsidR="000B3C8E" w:rsidRPr="6EB47DE0">
        <w:rPr>
          <w:rFonts w:asciiTheme="minorHAnsi" w:eastAsia="Garamond" w:hAnsiTheme="minorHAnsi" w:cstheme="minorBidi"/>
          <w:color w:val="000000" w:themeColor="text1"/>
          <w:sz w:val="22"/>
          <w:szCs w:val="22"/>
        </w:rPr>
        <w:t xml:space="preserve"> (v nadaljevanju: razpis IŠRI:UM),</w:t>
      </w:r>
    </w:p>
    <w:p w14:paraId="107C63B7" w14:textId="6AE58E96" w:rsidR="000B3C8E" w:rsidRPr="0071584C" w:rsidRDefault="005973A2" w:rsidP="0071584C">
      <w:pPr>
        <w:pStyle w:val="ListParagraph"/>
        <w:numPr>
          <w:ilvl w:val="0"/>
          <w:numId w:val="17"/>
        </w:numPr>
        <w:jc w:val="both"/>
        <w:rPr>
          <w:rFonts w:asciiTheme="minorHAnsi" w:eastAsia="Garamond" w:hAnsiTheme="minorHAnsi" w:cstheme="minorHAnsi"/>
          <w:color w:val="000000"/>
          <w:sz w:val="22"/>
          <w:szCs w:val="22"/>
        </w:rPr>
      </w:pPr>
      <w:r>
        <w:rPr>
          <w:rFonts w:asciiTheme="minorHAnsi" w:eastAsia="Garamond" w:hAnsiTheme="minorHAnsi" w:cstheme="minorHAnsi"/>
          <w:color w:val="000000"/>
          <w:sz w:val="22"/>
          <w:szCs w:val="22"/>
        </w:rPr>
        <w:t xml:space="preserve">se je </w:t>
      </w:r>
      <w:r w:rsidR="000B3C8E" w:rsidRPr="000B3C8E">
        <w:rPr>
          <w:rFonts w:asciiTheme="minorHAnsi" w:eastAsia="Garamond" w:hAnsiTheme="minorHAnsi" w:cstheme="minorHAnsi"/>
          <w:color w:val="000000"/>
          <w:sz w:val="22"/>
          <w:szCs w:val="22"/>
        </w:rPr>
        <w:t>prejemnik/-ca</w:t>
      </w:r>
      <w:r w:rsidR="000B3C8E">
        <w:rPr>
          <w:rFonts w:asciiTheme="minorHAnsi" w:eastAsia="Garamond" w:hAnsiTheme="minorHAnsi" w:cstheme="minorHAnsi"/>
          <w:color w:val="000000"/>
          <w:sz w:val="22"/>
          <w:szCs w:val="22"/>
        </w:rPr>
        <w:t xml:space="preserve"> dne</w:t>
      </w:r>
      <w:r w:rsidR="00F01E5E">
        <w:rPr>
          <w:rFonts w:asciiTheme="minorHAnsi" w:eastAsia="Garamond" w:hAnsiTheme="minorHAnsi" w:cstheme="minorHAnsi"/>
          <w:color w:val="000000"/>
          <w:sz w:val="22"/>
          <w:szCs w:val="22"/>
        </w:rPr>
        <w:t xml:space="preserve"> </w:t>
      </w:r>
      <w:sdt>
        <w:sdtPr>
          <w:rPr>
            <w:rFonts w:asciiTheme="minorHAnsi" w:eastAsia="Garamond" w:hAnsiTheme="minorHAnsi" w:cstheme="minorHAnsi"/>
            <w:color w:val="000000"/>
            <w:sz w:val="22"/>
            <w:szCs w:val="22"/>
          </w:rPr>
          <w:id w:val="809982798"/>
          <w:placeholder>
            <w:docPart w:val="DefaultPlaceholder_-1854013437"/>
          </w:placeholder>
          <w:showingPlcHdr/>
          <w:date>
            <w:dateFormat w:val="d. MM. yyyy"/>
            <w:lid w:val="sl-SI"/>
            <w:storeMappedDataAs w:val="dateTime"/>
            <w:calendar w:val="gregorian"/>
          </w:date>
        </w:sdtPr>
        <w:sdtEndPr/>
        <w:sdtContent>
          <w:r w:rsidR="009E06DA" w:rsidRPr="007F18AD">
            <w:rPr>
              <w:rStyle w:val="PlaceholderText"/>
            </w:rPr>
            <w:t>Kliknite ali tapnite tukaj, če želite vnesti datum.</w:t>
          </w:r>
        </w:sdtContent>
      </w:sdt>
      <w:r w:rsidR="00685D27">
        <w:rPr>
          <w:rFonts w:asciiTheme="minorHAnsi" w:eastAsia="Garamond" w:hAnsiTheme="minorHAnsi" w:cstheme="minorHAnsi"/>
          <w:color w:val="000000"/>
          <w:sz w:val="22"/>
          <w:szCs w:val="22"/>
        </w:rPr>
        <w:t xml:space="preserve"> </w:t>
      </w:r>
      <w:r w:rsidR="000B3C8E">
        <w:rPr>
          <w:rFonts w:asciiTheme="minorHAnsi" w:eastAsia="Garamond" w:hAnsiTheme="minorHAnsi" w:cstheme="minorHAnsi"/>
          <w:color w:val="000000"/>
          <w:sz w:val="22"/>
          <w:szCs w:val="22"/>
        </w:rPr>
        <w:t xml:space="preserve">prijavil/-a na razpis </w:t>
      </w:r>
      <w:r w:rsidR="00B72DB0">
        <w:rPr>
          <w:rFonts w:asciiTheme="minorHAnsi" w:eastAsia="Garamond" w:hAnsiTheme="minorHAnsi" w:cstheme="minorHAnsi"/>
          <w:color w:val="000000"/>
          <w:sz w:val="22"/>
          <w:szCs w:val="22"/>
        </w:rPr>
        <w:t xml:space="preserve">IŠRI:UM in bil/-a izbran/-a za </w:t>
      </w:r>
      <w:r w:rsidR="00BD5B6E">
        <w:rPr>
          <w:rFonts w:asciiTheme="minorHAnsi" w:eastAsia="Garamond" w:hAnsiTheme="minorHAnsi" w:cstheme="minorHAnsi"/>
          <w:color w:val="000000"/>
          <w:sz w:val="22"/>
          <w:szCs w:val="22"/>
        </w:rPr>
        <w:t xml:space="preserve">prejem finančne dotacije </w:t>
      </w:r>
      <w:r w:rsidR="000053D2" w:rsidRPr="000053D2">
        <w:rPr>
          <w:rFonts w:asciiTheme="minorHAnsi" w:eastAsia="Garamond" w:hAnsiTheme="minorHAnsi" w:cstheme="minorHAnsi"/>
          <w:color w:val="000000"/>
          <w:sz w:val="22"/>
          <w:szCs w:val="22"/>
        </w:rPr>
        <w:t>za izvedbo mobilnost v okviru individualnega študentskega raziskovalnega izziva</w:t>
      </w:r>
      <w:r w:rsidR="00037162">
        <w:rPr>
          <w:rFonts w:asciiTheme="minorHAnsi" w:eastAsia="Garamond" w:hAnsiTheme="minorHAnsi" w:cstheme="minorHAnsi"/>
          <w:color w:val="000000"/>
          <w:sz w:val="22"/>
          <w:szCs w:val="22"/>
        </w:rPr>
        <w:t xml:space="preserve"> v višini ______ </w:t>
      </w:r>
      <w:r w:rsidR="007B29F4">
        <w:rPr>
          <w:rFonts w:asciiTheme="minorHAnsi" w:eastAsia="Garamond" w:hAnsiTheme="minorHAnsi" w:cstheme="minorHAnsi"/>
          <w:color w:val="000000"/>
          <w:sz w:val="22"/>
          <w:szCs w:val="22"/>
        </w:rPr>
        <w:t>iz točke 7. tega sporazuma.</w:t>
      </w:r>
    </w:p>
    <w:p w14:paraId="5DAEBDDB" w14:textId="06CD2673" w:rsidR="00C21126" w:rsidRPr="00C21126" w:rsidRDefault="006F006E" w:rsidP="0063227B">
      <w:pPr>
        <w:pStyle w:val="ListParagraph"/>
        <w:numPr>
          <w:ilvl w:val="0"/>
          <w:numId w:val="17"/>
        </w:numPr>
        <w:jc w:val="both"/>
        <w:rPr>
          <w:rFonts w:asciiTheme="minorHAnsi" w:eastAsia="Garamond" w:hAnsiTheme="minorHAnsi" w:cstheme="minorBidi"/>
          <w:color w:val="000000" w:themeColor="text1"/>
          <w:sz w:val="22"/>
          <w:szCs w:val="22"/>
        </w:rPr>
      </w:pPr>
      <w:r>
        <w:rPr>
          <w:rFonts w:asciiTheme="minorHAnsi" w:eastAsia="Garamond" w:hAnsiTheme="minorHAnsi" w:cstheme="minorHAnsi"/>
          <w:color w:val="000000"/>
          <w:sz w:val="22"/>
          <w:szCs w:val="22"/>
        </w:rPr>
        <w:t xml:space="preserve">je </w:t>
      </w:r>
      <w:r w:rsidR="00C21126" w:rsidRPr="00C21126">
        <w:rPr>
          <w:rFonts w:asciiTheme="minorHAnsi" w:eastAsia="Garamond" w:hAnsiTheme="minorHAnsi" w:cstheme="minorHAnsi"/>
          <w:color w:val="000000"/>
          <w:sz w:val="22"/>
          <w:szCs w:val="22"/>
        </w:rPr>
        <w:t>p</w:t>
      </w:r>
      <w:r w:rsidR="00423C67" w:rsidRPr="00C21126">
        <w:rPr>
          <w:rFonts w:asciiTheme="minorHAnsi" w:eastAsia="Garamond" w:hAnsiTheme="minorHAnsi" w:cstheme="minorHAnsi"/>
          <w:color w:val="000000"/>
          <w:sz w:val="22"/>
          <w:szCs w:val="22"/>
        </w:rPr>
        <w:t>rejemnik/-ca je seznanjena s pogoji in omejitvami razpis</w:t>
      </w:r>
      <w:r>
        <w:rPr>
          <w:rFonts w:asciiTheme="minorHAnsi" w:eastAsia="Garamond" w:hAnsiTheme="minorHAnsi" w:cstheme="minorHAnsi"/>
          <w:color w:val="000000"/>
          <w:sz w:val="22"/>
          <w:szCs w:val="22"/>
        </w:rPr>
        <w:t>a</w:t>
      </w:r>
      <w:r w:rsidR="00423C67" w:rsidRPr="00C21126">
        <w:rPr>
          <w:rFonts w:asciiTheme="minorHAnsi" w:eastAsia="Garamond" w:hAnsiTheme="minorHAnsi" w:cstheme="minorHAnsi"/>
          <w:color w:val="000000"/>
          <w:sz w:val="22"/>
          <w:szCs w:val="22"/>
        </w:rPr>
        <w:t xml:space="preserve"> IŠRI:UM ter razume in upošteva načelo prepovedi dvojnega financiranja iz </w:t>
      </w:r>
      <w:r w:rsidR="005F6B29">
        <w:rPr>
          <w:rFonts w:asciiTheme="minorHAnsi" w:eastAsia="Garamond" w:hAnsiTheme="minorHAnsi" w:cstheme="minorHAnsi"/>
          <w:color w:val="000000"/>
          <w:sz w:val="22"/>
          <w:szCs w:val="22"/>
        </w:rPr>
        <w:t>8</w:t>
      </w:r>
      <w:r w:rsidR="00423C67" w:rsidRPr="00C21126">
        <w:rPr>
          <w:rFonts w:asciiTheme="minorHAnsi" w:eastAsia="Garamond" w:hAnsiTheme="minorHAnsi" w:cstheme="minorHAnsi"/>
          <w:color w:val="000000"/>
          <w:sz w:val="22"/>
          <w:szCs w:val="22"/>
        </w:rPr>
        <w:t>. točke tega sporazuma</w:t>
      </w:r>
      <w:r w:rsidR="005F6B29">
        <w:rPr>
          <w:rFonts w:asciiTheme="minorHAnsi" w:eastAsia="Garamond" w:hAnsiTheme="minorHAnsi" w:cstheme="minorHAnsi"/>
          <w:color w:val="000000"/>
          <w:sz w:val="22"/>
          <w:szCs w:val="22"/>
        </w:rPr>
        <w:t>.</w:t>
      </w:r>
    </w:p>
    <w:p w14:paraId="05B3D574" w14:textId="77777777" w:rsidR="00730712" w:rsidRDefault="00730712" w:rsidP="0063227B">
      <w:pPr>
        <w:ind w:left="360"/>
      </w:pPr>
    </w:p>
    <w:p w14:paraId="6EB12CB6" w14:textId="5390DD44" w:rsidR="00730712" w:rsidRDefault="00FE572D" w:rsidP="0063227B">
      <w:pPr>
        <w:jc w:val="center"/>
      </w:pPr>
      <w:r>
        <w:t>2</w:t>
      </w:r>
      <w:r w:rsidR="00730712">
        <w:t>. člen</w:t>
      </w:r>
    </w:p>
    <w:p w14:paraId="1E0D4372" w14:textId="04D7E890" w:rsidR="00730712" w:rsidRPr="00E027D4" w:rsidRDefault="00730712" w:rsidP="0063227B">
      <w:pPr>
        <w:jc w:val="center"/>
      </w:pPr>
      <w:r>
        <w:t>(n</w:t>
      </w:r>
      <w:r w:rsidRPr="00E027D4">
        <w:t>amen</w:t>
      </w:r>
      <w:r>
        <w:t>)</w:t>
      </w:r>
    </w:p>
    <w:p w14:paraId="1BBD7582" w14:textId="77777777" w:rsidR="00460A57" w:rsidRDefault="00460A57" w:rsidP="0063227B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08219B1" w14:textId="0C4705FD" w:rsidR="00FE572D" w:rsidRDefault="00FE572D" w:rsidP="0063227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E572D">
        <w:rPr>
          <w:rFonts w:asciiTheme="minorHAnsi" w:hAnsiTheme="minorHAnsi" w:cstheme="minorHAnsi"/>
          <w:bCs/>
          <w:sz w:val="22"/>
          <w:szCs w:val="22"/>
        </w:rPr>
        <w:t>Namen mobilnosti študenta na univerzi gostiteljici je izpopolnjevanje akademskega znanja in izkušenj prek sodelovanja v mednarodnih študijskih programih ter krepitve medkulturnega razumevanja in osebne rasti skozi izkušnjo življenja in učenja v novem okolju.</w:t>
      </w:r>
    </w:p>
    <w:p w14:paraId="5EE2DAC3" w14:textId="77777777" w:rsidR="0063227B" w:rsidRDefault="0063227B" w:rsidP="0063227B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CD7B707" w14:textId="56859CF2" w:rsidR="00BC59BE" w:rsidRDefault="00FE572D" w:rsidP="0063227B">
      <w:pPr>
        <w:jc w:val="center"/>
      </w:pPr>
      <w:r>
        <w:t>3. člen</w:t>
      </w:r>
    </w:p>
    <w:p w14:paraId="26132988" w14:textId="764EDFBA" w:rsidR="00460A57" w:rsidRDefault="00460A57" w:rsidP="0063227B">
      <w:pPr>
        <w:jc w:val="center"/>
      </w:pPr>
      <w:r>
        <w:t>(</w:t>
      </w:r>
      <w:r w:rsidR="000E351A">
        <w:t>kraj in trajanje</w:t>
      </w:r>
      <w:r w:rsidR="00280774">
        <w:t xml:space="preserve"> mobilnosti)</w:t>
      </w:r>
    </w:p>
    <w:p w14:paraId="7E820915" w14:textId="77777777" w:rsidR="00460A57" w:rsidRPr="00730712" w:rsidRDefault="00460A57" w:rsidP="0063227B">
      <w:pPr>
        <w:pStyle w:val="ListParagraph"/>
        <w:rPr>
          <w:rFonts w:asciiTheme="minorHAnsi" w:hAnsiTheme="minorHAnsi" w:cstheme="minorHAnsi"/>
          <w:b/>
          <w:sz w:val="22"/>
          <w:szCs w:val="22"/>
        </w:rPr>
      </w:pPr>
    </w:p>
    <w:p w14:paraId="5DA366A2" w14:textId="6DE706CA" w:rsidR="00460A57" w:rsidRDefault="00460A57" w:rsidP="0063227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7076A">
        <w:rPr>
          <w:rFonts w:asciiTheme="minorHAnsi" w:hAnsiTheme="minorHAnsi" w:cstheme="minorHAnsi"/>
          <w:bCs/>
          <w:sz w:val="22"/>
          <w:szCs w:val="22"/>
        </w:rPr>
        <w:t>Namen te</w:t>
      </w:r>
      <w:r w:rsidR="00764300">
        <w:rPr>
          <w:rFonts w:asciiTheme="minorHAnsi" w:hAnsiTheme="minorHAnsi" w:cstheme="minorHAnsi"/>
          <w:bCs/>
          <w:sz w:val="22"/>
          <w:szCs w:val="22"/>
        </w:rPr>
        <w:t xml:space="preserve">ga sporazuma </w:t>
      </w:r>
      <w:r w:rsidRPr="0087076A">
        <w:rPr>
          <w:rFonts w:asciiTheme="minorHAnsi" w:hAnsiTheme="minorHAnsi" w:cstheme="minorHAnsi"/>
          <w:bCs/>
          <w:sz w:val="22"/>
          <w:szCs w:val="22"/>
        </w:rPr>
        <w:t xml:space="preserve">je določiti obveznosti obeh pogodbenih strank o dodelitvi </w:t>
      </w:r>
      <w:r w:rsidRPr="0087076A">
        <w:rPr>
          <w:rFonts w:asciiTheme="minorHAnsi" w:hAnsiTheme="minorHAnsi" w:cstheme="minorHAnsi"/>
          <w:b/>
          <w:bCs/>
          <w:sz w:val="22"/>
          <w:szCs w:val="22"/>
        </w:rPr>
        <w:t>finančne dotacije</w:t>
      </w:r>
      <w:r w:rsidRPr="0087076A">
        <w:rPr>
          <w:rFonts w:asciiTheme="minorHAnsi" w:hAnsiTheme="minorHAnsi" w:cstheme="minorHAnsi"/>
          <w:bCs/>
          <w:sz w:val="22"/>
          <w:szCs w:val="22"/>
        </w:rPr>
        <w:t xml:space="preserve"> za izvedbo mobilnost v okviru individualnega študentskega raziskovalnega izziva </w:t>
      </w:r>
      <w:r w:rsidR="000216E4">
        <w:rPr>
          <w:rFonts w:asciiTheme="minorHAnsi" w:hAnsiTheme="minorHAnsi" w:cstheme="minorHAnsi"/>
          <w:bCs/>
          <w:sz w:val="22"/>
          <w:szCs w:val="22"/>
        </w:rPr>
        <w:t>na univerzi</w:t>
      </w:r>
      <w:r w:rsidRPr="0087076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7076A">
        <w:rPr>
          <w:rFonts w:asciiTheme="minorHAnsi" w:hAnsiTheme="minorHAnsi" w:cstheme="minorHAnsi"/>
          <w:b/>
          <w:color w:val="17365D" w:themeColor="text2" w:themeShade="BF"/>
          <w:sz w:val="22"/>
          <w:szCs w:val="22"/>
        </w:rPr>
        <w:t xml:space="preserve">_________________________ </w:t>
      </w:r>
      <w:r w:rsidRPr="00E027D4">
        <w:rPr>
          <w:rStyle w:val="SubtitleChar"/>
        </w:rPr>
        <w:t>(vpiše se naziv univerze gostiteljice</w:t>
      </w:r>
      <w:r w:rsidR="00877D69">
        <w:rPr>
          <w:rStyle w:val="SubtitleChar"/>
        </w:rPr>
        <w:t>, fakultete/oddelka</w:t>
      </w:r>
      <w:r w:rsidRPr="00E027D4">
        <w:rPr>
          <w:rStyle w:val="SubtitleChar"/>
        </w:rPr>
        <w:t>)</w:t>
      </w:r>
      <w:r w:rsidRPr="0087076A">
        <w:rPr>
          <w:rFonts w:asciiTheme="minorHAnsi" w:hAnsiTheme="minorHAnsi" w:cstheme="minorHAnsi"/>
          <w:bCs/>
          <w:sz w:val="22"/>
          <w:szCs w:val="22"/>
        </w:rPr>
        <w:t xml:space="preserve">, v času med </w:t>
      </w:r>
      <w:sdt>
        <w:sdtPr>
          <w:rPr>
            <w:rFonts w:asciiTheme="minorHAnsi" w:eastAsia="Garamond" w:hAnsiTheme="minorHAnsi" w:cstheme="minorHAnsi"/>
            <w:color w:val="000000"/>
            <w:sz w:val="22"/>
            <w:szCs w:val="22"/>
          </w:rPr>
          <w:id w:val="-1326587286"/>
          <w:placeholder>
            <w:docPart w:val="3B063D5D5D084C12B3CB6997A3B21D32"/>
          </w:placeholder>
          <w:showingPlcHdr/>
          <w:date>
            <w:dateFormat w:val="d. MM. yyyy"/>
            <w:lid w:val="sl-SI"/>
            <w:storeMappedDataAs w:val="dateTime"/>
            <w:calendar w:val="gregorian"/>
          </w:date>
        </w:sdtPr>
        <w:sdtEndPr/>
        <w:sdtContent>
          <w:r w:rsidR="00B361FD" w:rsidRPr="007F18AD">
            <w:rPr>
              <w:rStyle w:val="PlaceholderText"/>
            </w:rPr>
            <w:t>Kliknite ali tapnite tukaj, če želite vnesti datum.</w:t>
          </w:r>
        </w:sdtContent>
      </w:sdt>
      <w:r w:rsidR="00B361FD" w:rsidRPr="0087076A" w:rsidDel="00B361F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7076A">
        <w:rPr>
          <w:rFonts w:asciiTheme="minorHAnsi" w:hAnsiTheme="minorHAnsi" w:cstheme="minorHAnsi"/>
          <w:b/>
          <w:sz w:val="22"/>
          <w:szCs w:val="22"/>
        </w:rPr>
        <w:t xml:space="preserve">in </w:t>
      </w:r>
      <w:sdt>
        <w:sdtPr>
          <w:rPr>
            <w:rFonts w:asciiTheme="minorHAnsi" w:eastAsia="Garamond" w:hAnsiTheme="minorHAnsi" w:cstheme="minorHAnsi"/>
            <w:color w:val="000000"/>
            <w:sz w:val="22"/>
            <w:szCs w:val="22"/>
          </w:rPr>
          <w:id w:val="-1664313542"/>
          <w:placeholder>
            <w:docPart w:val="D70E8208DE2C432E9B5E092018D375FC"/>
          </w:placeholder>
          <w:showingPlcHdr/>
          <w:date>
            <w:dateFormat w:val="d. MM. yyyy"/>
            <w:lid w:val="sl-SI"/>
            <w:storeMappedDataAs w:val="dateTime"/>
            <w:calendar w:val="gregorian"/>
          </w:date>
        </w:sdtPr>
        <w:sdtEndPr/>
        <w:sdtContent>
          <w:r w:rsidR="00B361FD" w:rsidRPr="007F18AD">
            <w:rPr>
              <w:rStyle w:val="PlaceholderText"/>
            </w:rPr>
            <w:t>Kliknite ali tapnite tukaj, če želite vnesti datum.</w:t>
          </w:r>
        </w:sdtContent>
      </w:sdt>
      <w:r w:rsidR="00B361FD" w:rsidRPr="0087076A" w:rsidDel="00B361F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7076A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Pr="0087076A">
        <w:rPr>
          <w:rFonts w:asciiTheme="minorHAnsi" w:hAnsiTheme="minorHAnsi" w:cstheme="minorHAnsi"/>
          <w:bCs/>
          <w:sz w:val="22"/>
          <w:szCs w:val="22"/>
        </w:rPr>
        <w:instrText xml:space="preserve"> MERGEFIELD DatumDo \@ "dd.MM.yyyy </w:instrText>
      </w:r>
      <w:r w:rsidRPr="0087076A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Pr="008C3404">
        <w:rPr>
          <w:rStyle w:val="SubtitleChar"/>
        </w:rPr>
        <w:t>(</w:t>
      </w:r>
      <w:r w:rsidRPr="00E027D4">
        <w:rPr>
          <w:rStyle w:val="SubtitleChar"/>
        </w:rPr>
        <w:t>vpišeta se datum začetka in datum zaključka mobilnosti</w:t>
      </w:r>
      <w:r w:rsidRPr="008C3404">
        <w:rPr>
          <w:rStyle w:val="SubtitleChar"/>
        </w:rPr>
        <w:t>)</w:t>
      </w:r>
      <w:r w:rsidRPr="0087076A">
        <w:rPr>
          <w:rFonts w:asciiTheme="minorHAnsi" w:hAnsiTheme="minorHAnsi" w:cstheme="minorHAnsi"/>
          <w:bCs/>
          <w:noProof/>
          <w:sz w:val="22"/>
          <w:szCs w:val="22"/>
        </w:rPr>
        <w:t xml:space="preserve"> </w:t>
      </w:r>
      <w:r w:rsidRPr="0087076A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87076A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67415C3E" w14:textId="77777777" w:rsidR="00D520D2" w:rsidRDefault="00D520D2" w:rsidP="0063227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1" w:name="OLE_LINK2"/>
    </w:p>
    <w:p w14:paraId="578A054B" w14:textId="6BCBCEDE" w:rsidR="001541E1" w:rsidRDefault="001541E1" w:rsidP="0063227B">
      <w:pPr>
        <w:jc w:val="both"/>
        <w:rPr>
          <w:rFonts w:asciiTheme="minorHAnsi" w:eastAsia="Garamond" w:hAnsiTheme="minorHAnsi" w:cstheme="minorHAnsi"/>
          <w:color w:val="000000"/>
          <w:sz w:val="22"/>
          <w:szCs w:val="22"/>
        </w:rPr>
      </w:pPr>
      <w:r w:rsidRPr="00A877CD">
        <w:rPr>
          <w:rFonts w:asciiTheme="minorHAnsi" w:hAnsiTheme="minorHAnsi" w:cstheme="minorHAnsi"/>
          <w:bCs/>
          <w:sz w:val="22"/>
          <w:szCs w:val="22"/>
        </w:rPr>
        <w:t xml:space="preserve">Mobilnost </w:t>
      </w:r>
      <w:r w:rsidRPr="00A877CD">
        <w:rPr>
          <w:rFonts w:asciiTheme="minorHAnsi" w:eastAsia="Garamond" w:hAnsiTheme="minorHAnsi" w:cstheme="minorHAnsi"/>
          <w:color w:val="000000"/>
          <w:sz w:val="22"/>
          <w:szCs w:val="22"/>
        </w:rPr>
        <w:t>poteka v fizični obliki v državi univerze gostiteljice, v kraju izvajanja aktivnosti</w:t>
      </w:r>
      <w:r w:rsidRPr="00A877CD">
        <w:rPr>
          <w:rFonts w:asciiTheme="minorHAnsi" w:eastAsia="Garamond" w:hAnsiTheme="minorHAnsi" w:cstheme="minorHAnsi"/>
          <w:color w:val="000000"/>
          <w:sz w:val="22"/>
          <w:szCs w:val="22"/>
          <w:vertAlign w:val="superscript"/>
        </w:rPr>
        <w:footnoteReference w:id="2"/>
      </w:r>
      <w:r w:rsidRPr="00A877CD">
        <w:rPr>
          <w:rFonts w:asciiTheme="minorHAnsi" w:eastAsia="Garamond" w:hAnsiTheme="minorHAnsi" w:cstheme="minorHAnsi"/>
          <w:color w:val="000000"/>
          <w:sz w:val="22"/>
          <w:szCs w:val="22"/>
        </w:rPr>
        <w:t xml:space="preserve"> in lahko traja od 5 (pet) do 30 (trideset) dni</w:t>
      </w:r>
      <w:r w:rsidR="00F7233D">
        <w:rPr>
          <w:rStyle w:val="FootnoteReference"/>
          <w:rFonts w:asciiTheme="minorHAnsi" w:eastAsia="Garamond" w:hAnsiTheme="minorHAnsi" w:cstheme="minorHAnsi"/>
          <w:color w:val="000000"/>
          <w:sz w:val="22"/>
          <w:szCs w:val="22"/>
        </w:rPr>
        <w:footnoteReference w:id="3"/>
      </w:r>
      <w:r w:rsidRPr="00A877CD">
        <w:rPr>
          <w:rFonts w:asciiTheme="minorHAnsi" w:eastAsia="Garamond" w:hAnsiTheme="minorHAnsi" w:cstheme="minorHAnsi"/>
          <w:color w:val="000000"/>
          <w:sz w:val="22"/>
          <w:szCs w:val="22"/>
        </w:rPr>
        <w:t>.</w:t>
      </w:r>
    </w:p>
    <w:p w14:paraId="347EDFD0" w14:textId="77777777" w:rsidR="0063227B" w:rsidRDefault="0063227B" w:rsidP="0063227B">
      <w:pPr>
        <w:pStyle w:val="BodyText2"/>
        <w:rPr>
          <w:rFonts w:asciiTheme="minorHAnsi" w:hAnsiTheme="minorHAnsi" w:cstheme="minorHAnsi"/>
          <w:bCs/>
          <w:szCs w:val="22"/>
          <w:lang w:val="sl-SI"/>
        </w:rPr>
      </w:pPr>
    </w:p>
    <w:p w14:paraId="0D89C4D1" w14:textId="45C1BD10" w:rsidR="00AC1C5F" w:rsidRDefault="000324BB" w:rsidP="007A531C">
      <w:pPr>
        <w:jc w:val="center"/>
      </w:pPr>
      <w:r>
        <w:t>4.</w:t>
      </w:r>
      <w:r w:rsidR="0063227B">
        <w:t xml:space="preserve"> </w:t>
      </w:r>
      <w:r>
        <w:t>člen</w:t>
      </w:r>
    </w:p>
    <w:p w14:paraId="5CCF9FA6" w14:textId="4D9CB201" w:rsidR="00C20ACE" w:rsidRDefault="00C20ACE" w:rsidP="007A531C">
      <w:pPr>
        <w:jc w:val="center"/>
      </w:pPr>
      <w:r>
        <w:t xml:space="preserve">(obveznosti </w:t>
      </w:r>
      <w:r w:rsidR="00AF1E18">
        <w:t>prejemnika/-ice)</w:t>
      </w:r>
    </w:p>
    <w:p w14:paraId="4CE0004D" w14:textId="4CBF7E10" w:rsidR="00AF1E18" w:rsidRPr="007D5BCF" w:rsidRDefault="00AF1E18" w:rsidP="007A531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849DF40" w14:textId="2897B694" w:rsidR="00AF1E18" w:rsidRDefault="00AF1E18" w:rsidP="00AF1E18">
      <w:pPr>
        <w:jc w:val="both"/>
        <w:rPr>
          <w:rFonts w:asciiTheme="minorHAnsi" w:hAnsiTheme="minorHAnsi" w:cstheme="minorHAnsi"/>
          <w:sz w:val="22"/>
          <w:szCs w:val="22"/>
        </w:rPr>
      </w:pPr>
      <w:r w:rsidRPr="007D5BCF">
        <w:rPr>
          <w:rFonts w:asciiTheme="minorHAnsi" w:hAnsiTheme="minorHAnsi" w:cstheme="minorHAnsi"/>
          <w:sz w:val="22"/>
          <w:szCs w:val="22"/>
        </w:rPr>
        <w:t xml:space="preserve">Prejemnik/-ica </w:t>
      </w:r>
      <w:r w:rsidR="008F53B4" w:rsidRPr="007D5BCF">
        <w:rPr>
          <w:rFonts w:asciiTheme="minorHAnsi" w:hAnsiTheme="minorHAnsi" w:cstheme="minorHAnsi"/>
          <w:sz w:val="22"/>
          <w:szCs w:val="22"/>
        </w:rPr>
        <w:t>se zavezuje, da bo:</w:t>
      </w:r>
    </w:p>
    <w:p w14:paraId="08570B33" w14:textId="6FBA7459" w:rsidR="00764300" w:rsidRDefault="00764300" w:rsidP="00764300">
      <w:pPr>
        <w:pStyle w:val="ListParagraph"/>
        <w:numPr>
          <w:ilvl w:val="0"/>
          <w:numId w:val="17"/>
        </w:numPr>
        <w:jc w:val="both"/>
        <w:rPr>
          <w:rFonts w:asciiTheme="minorHAnsi" w:eastAsia="Garamond" w:hAnsiTheme="minorHAnsi" w:cstheme="minorHAnsi"/>
          <w:color w:val="000000"/>
          <w:sz w:val="22"/>
          <w:szCs w:val="22"/>
        </w:rPr>
      </w:pPr>
      <w:r w:rsidRPr="00522CD0">
        <w:rPr>
          <w:rFonts w:asciiTheme="minorHAnsi" w:eastAsia="Garamond" w:hAnsiTheme="minorHAnsi" w:cstheme="minorHAnsi"/>
          <w:color w:val="000000"/>
          <w:sz w:val="22"/>
          <w:szCs w:val="22"/>
        </w:rPr>
        <w:t xml:space="preserve">ves čas trajanja mobilnosti </w:t>
      </w:r>
      <w:r w:rsidR="00A7310F">
        <w:rPr>
          <w:rFonts w:asciiTheme="minorHAnsi" w:eastAsia="Garamond" w:hAnsiTheme="minorHAnsi" w:cstheme="minorHAnsi"/>
          <w:color w:val="000000"/>
          <w:sz w:val="22"/>
          <w:szCs w:val="22"/>
        </w:rPr>
        <w:t xml:space="preserve">imel/-a </w:t>
      </w:r>
      <w:r w:rsidRPr="00522CD0">
        <w:rPr>
          <w:rFonts w:asciiTheme="minorHAnsi" w:eastAsia="Garamond" w:hAnsiTheme="minorHAnsi" w:cstheme="minorHAnsi"/>
          <w:color w:val="000000"/>
          <w:sz w:val="22"/>
          <w:szCs w:val="22"/>
        </w:rPr>
        <w:t>aktiven status študenta/-</w:t>
      </w:r>
      <w:proofErr w:type="spellStart"/>
      <w:r w:rsidRPr="00522CD0">
        <w:rPr>
          <w:rFonts w:asciiTheme="minorHAnsi" w:eastAsia="Garamond" w:hAnsiTheme="minorHAnsi" w:cstheme="minorHAnsi"/>
          <w:color w:val="000000"/>
          <w:sz w:val="22"/>
          <w:szCs w:val="22"/>
        </w:rPr>
        <w:t>ke</w:t>
      </w:r>
      <w:proofErr w:type="spellEnd"/>
      <w:r w:rsidRPr="00522CD0">
        <w:rPr>
          <w:rFonts w:asciiTheme="minorHAnsi" w:eastAsia="Garamond" w:hAnsiTheme="minorHAnsi" w:cstheme="minorHAnsi"/>
          <w:color w:val="000000"/>
          <w:sz w:val="22"/>
          <w:szCs w:val="22"/>
        </w:rPr>
        <w:t xml:space="preserve"> prve ali druge stopnje na matični fakulteti UM ter </w:t>
      </w:r>
      <w:r w:rsidR="00A7310F">
        <w:rPr>
          <w:rFonts w:asciiTheme="minorHAnsi" w:eastAsia="Garamond" w:hAnsiTheme="minorHAnsi" w:cstheme="minorHAnsi"/>
          <w:color w:val="000000"/>
          <w:sz w:val="22"/>
          <w:szCs w:val="22"/>
        </w:rPr>
        <w:t>ne bo</w:t>
      </w:r>
      <w:r w:rsidRPr="00522CD0">
        <w:rPr>
          <w:rFonts w:asciiTheme="minorHAnsi" w:eastAsia="Garamond" w:hAnsiTheme="minorHAnsi" w:cstheme="minorHAnsi"/>
          <w:color w:val="000000"/>
          <w:sz w:val="22"/>
          <w:szCs w:val="22"/>
        </w:rPr>
        <w:t xml:space="preserve"> zaposlen/-a ali vpisan/-a v evidenco brezposelnih</w:t>
      </w:r>
      <w:r>
        <w:rPr>
          <w:rFonts w:asciiTheme="minorHAnsi" w:eastAsia="Garamond" w:hAnsiTheme="minorHAnsi" w:cstheme="minorHAnsi"/>
          <w:color w:val="000000"/>
          <w:sz w:val="22"/>
          <w:szCs w:val="22"/>
        </w:rPr>
        <w:t>,</w:t>
      </w:r>
    </w:p>
    <w:p w14:paraId="56AACA07" w14:textId="582A29A9" w:rsidR="00484EA6" w:rsidRPr="007D5BCF" w:rsidRDefault="00F13E79" w:rsidP="00484EA6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sklenil</w:t>
      </w:r>
      <w:r w:rsidR="007D5BCF" w:rsidRPr="007D5BCF">
        <w:rPr>
          <w:rFonts w:asciiTheme="minorHAnsi" w:hAnsiTheme="minorHAnsi" w:cstheme="minorHAnsi"/>
          <w:sz w:val="22"/>
          <w:szCs w:val="22"/>
        </w:rPr>
        <w:t>/-a</w:t>
      </w:r>
      <w:r w:rsidR="00484EA6" w:rsidRPr="007D5BCF">
        <w:rPr>
          <w:rFonts w:asciiTheme="minorHAnsi" w:hAnsiTheme="minorHAnsi" w:cstheme="minorHAnsi"/>
          <w:sz w:val="22"/>
          <w:szCs w:val="22"/>
        </w:rPr>
        <w:t xml:space="preserve"> zdravstveno zavarovanje </w:t>
      </w:r>
      <w:r w:rsidR="004B774E" w:rsidRPr="007D5BCF">
        <w:rPr>
          <w:rFonts w:asciiTheme="minorHAnsi" w:hAnsiTheme="minorHAnsi" w:cstheme="minorHAnsi"/>
          <w:sz w:val="22"/>
          <w:szCs w:val="22"/>
        </w:rPr>
        <w:t>za</w:t>
      </w:r>
      <w:r w:rsidR="00484EA6" w:rsidRPr="007D5BCF">
        <w:rPr>
          <w:rFonts w:asciiTheme="minorHAnsi" w:hAnsiTheme="minorHAnsi" w:cstheme="minorHAnsi"/>
          <w:sz w:val="22"/>
          <w:szCs w:val="22"/>
        </w:rPr>
        <w:t xml:space="preserve"> tujin</w:t>
      </w:r>
      <w:r w:rsidR="004B774E" w:rsidRPr="007D5BCF">
        <w:rPr>
          <w:rFonts w:asciiTheme="minorHAnsi" w:hAnsiTheme="minorHAnsi" w:cstheme="minorHAnsi"/>
          <w:sz w:val="22"/>
          <w:szCs w:val="22"/>
        </w:rPr>
        <w:t>o</w:t>
      </w:r>
      <w:r w:rsidR="00484EA6" w:rsidRPr="007D5BCF">
        <w:rPr>
          <w:rFonts w:asciiTheme="minorHAnsi" w:hAnsiTheme="minorHAnsi" w:cstheme="minorHAnsi"/>
          <w:sz w:val="22"/>
          <w:szCs w:val="22"/>
        </w:rPr>
        <w:t xml:space="preserve"> za čas </w:t>
      </w:r>
      <w:r w:rsidR="004B774E" w:rsidRPr="007D5BCF">
        <w:rPr>
          <w:rFonts w:asciiTheme="minorHAnsi" w:hAnsiTheme="minorHAnsi" w:cstheme="minorHAnsi"/>
          <w:sz w:val="22"/>
          <w:szCs w:val="22"/>
        </w:rPr>
        <w:t>mobilnosti,</w:t>
      </w:r>
    </w:p>
    <w:p w14:paraId="46EE3594" w14:textId="6BA1F0C4" w:rsidR="00FD50C2" w:rsidRPr="007B370F" w:rsidRDefault="00FD50C2" w:rsidP="008F53B4">
      <w:pPr>
        <w:pStyle w:val="ListParagraph"/>
        <w:numPr>
          <w:ilvl w:val="0"/>
          <w:numId w:val="17"/>
        </w:numPr>
        <w:jc w:val="both"/>
        <w:rPr>
          <w:rFonts w:asciiTheme="minorHAnsi" w:eastAsia="Garamond" w:hAnsiTheme="minorHAnsi" w:cstheme="minorHAnsi"/>
          <w:color w:val="000000"/>
          <w:sz w:val="22"/>
          <w:szCs w:val="22"/>
        </w:rPr>
      </w:pPr>
      <w:r>
        <w:rPr>
          <w:rFonts w:asciiTheme="minorHAnsi" w:eastAsia="Garamond" w:hAnsiTheme="minorHAnsi" w:cstheme="minorHAnsi"/>
          <w:color w:val="000000"/>
          <w:sz w:val="22"/>
          <w:szCs w:val="22"/>
        </w:rPr>
        <w:t xml:space="preserve">zagotovil in jamčil, da </w:t>
      </w:r>
      <w:r w:rsidR="000012AC">
        <w:rPr>
          <w:rFonts w:asciiTheme="minorHAnsi" w:eastAsia="Garamond" w:hAnsiTheme="minorHAnsi" w:cstheme="minorHAnsi"/>
          <w:color w:val="000000"/>
          <w:sz w:val="22"/>
          <w:szCs w:val="22"/>
        </w:rPr>
        <w:t xml:space="preserve">univerza gostiteljica </w:t>
      </w:r>
      <w:r w:rsidR="007F7AB9">
        <w:rPr>
          <w:rFonts w:asciiTheme="minorHAnsi" w:eastAsia="Garamond" w:hAnsiTheme="minorHAnsi" w:cstheme="minorHAnsi"/>
          <w:color w:val="000000"/>
          <w:sz w:val="22"/>
          <w:szCs w:val="22"/>
        </w:rPr>
        <w:t>(</w:t>
      </w:r>
      <w:r w:rsidR="000012AC">
        <w:rPr>
          <w:rFonts w:asciiTheme="minorHAnsi" w:eastAsia="Garamond" w:hAnsiTheme="minorHAnsi" w:cstheme="minorHAnsi"/>
          <w:color w:val="000000"/>
          <w:sz w:val="22"/>
          <w:szCs w:val="22"/>
        </w:rPr>
        <w:t>fakulteta/oddelek na univerzi gostiteljici</w:t>
      </w:r>
      <w:r w:rsidR="007F7AB9">
        <w:rPr>
          <w:rFonts w:asciiTheme="minorHAnsi" w:eastAsia="Garamond" w:hAnsiTheme="minorHAnsi" w:cstheme="minorHAnsi"/>
          <w:color w:val="000000"/>
          <w:sz w:val="22"/>
          <w:szCs w:val="22"/>
        </w:rPr>
        <w:t>)</w:t>
      </w:r>
      <w:r w:rsidR="000012AC">
        <w:rPr>
          <w:rFonts w:asciiTheme="minorHAnsi" w:eastAsia="Garamond" w:hAnsiTheme="minorHAnsi" w:cstheme="minorHAnsi"/>
          <w:color w:val="000000"/>
          <w:sz w:val="22"/>
          <w:szCs w:val="22"/>
        </w:rPr>
        <w:t xml:space="preserve"> izpolnjuje pogoje razpisa</w:t>
      </w:r>
      <w:r w:rsidR="001E3B62">
        <w:rPr>
          <w:rFonts w:asciiTheme="minorHAnsi" w:eastAsia="Garamond" w:hAnsiTheme="minorHAnsi" w:cstheme="minorHAnsi"/>
          <w:color w:val="000000"/>
          <w:sz w:val="22"/>
          <w:szCs w:val="22"/>
        </w:rPr>
        <w:t>,</w:t>
      </w:r>
    </w:p>
    <w:p w14:paraId="055B2BC6" w14:textId="787F4E5D" w:rsidR="008F53B4" w:rsidRPr="007D5BCF" w:rsidRDefault="008F53B4" w:rsidP="008F53B4">
      <w:pPr>
        <w:pStyle w:val="ListParagraph"/>
        <w:numPr>
          <w:ilvl w:val="0"/>
          <w:numId w:val="17"/>
        </w:numPr>
        <w:jc w:val="both"/>
        <w:rPr>
          <w:rFonts w:asciiTheme="minorHAnsi" w:eastAsia="Garamond" w:hAnsiTheme="minorHAnsi" w:cstheme="minorHAnsi"/>
          <w:color w:val="000000"/>
          <w:sz w:val="22"/>
          <w:szCs w:val="22"/>
        </w:rPr>
      </w:pPr>
      <w:r w:rsidRPr="007D5BCF">
        <w:rPr>
          <w:rFonts w:asciiTheme="minorHAnsi" w:eastAsia="Garamond" w:hAnsiTheme="minorHAnsi" w:cstheme="minorHAnsi"/>
          <w:color w:val="000000" w:themeColor="text1"/>
          <w:sz w:val="22"/>
          <w:szCs w:val="22"/>
        </w:rPr>
        <w:t>celotno obdobje trajanja mobilnosti v tujini biva</w:t>
      </w:r>
      <w:r w:rsidR="004A5F6E" w:rsidRPr="007D5BCF">
        <w:rPr>
          <w:rFonts w:asciiTheme="minorHAnsi" w:eastAsia="Garamond" w:hAnsiTheme="minorHAnsi" w:cstheme="minorHAnsi"/>
          <w:color w:val="000000" w:themeColor="text1"/>
          <w:sz w:val="22"/>
          <w:szCs w:val="22"/>
        </w:rPr>
        <w:t>l/-a</w:t>
      </w:r>
      <w:r w:rsidRPr="007D5BCF">
        <w:rPr>
          <w:rFonts w:asciiTheme="minorHAnsi" w:eastAsia="Garamond" w:hAnsiTheme="minorHAnsi" w:cstheme="minorHAnsi"/>
          <w:color w:val="000000" w:themeColor="text1"/>
          <w:sz w:val="22"/>
          <w:szCs w:val="22"/>
        </w:rPr>
        <w:t xml:space="preserve"> v kraju, kjer se izvajajo aktivnosti univerze gostiteljice,</w:t>
      </w:r>
    </w:p>
    <w:p w14:paraId="54D8DD6C" w14:textId="40EE9ECC" w:rsidR="00D46523" w:rsidRPr="005A349F" w:rsidRDefault="008F53B4" w:rsidP="00D46523">
      <w:pPr>
        <w:pStyle w:val="ListParagraph"/>
        <w:numPr>
          <w:ilvl w:val="0"/>
          <w:numId w:val="17"/>
        </w:numPr>
        <w:jc w:val="both"/>
        <w:rPr>
          <w:rFonts w:asciiTheme="minorHAnsi" w:eastAsia="Garamond" w:hAnsiTheme="minorHAnsi" w:cstheme="minorHAnsi"/>
          <w:color w:val="000000"/>
          <w:sz w:val="22"/>
          <w:szCs w:val="22"/>
        </w:rPr>
      </w:pPr>
      <w:r w:rsidRPr="005A349F">
        <w:rPr>
          <w:rFonts w:asciiTheme="minorHAnsi" w:eastAsia="Garamond" w:hAnsiTheme="minorHAnsi" w:cstheme="minorHAnsi"/>
          <w:color w:val="000000"/>
          <w:sz w:val="22"/>
          <w:szCs w:val="22"/>
        </w:rPr>
        <w:t>v roku 10 delovnih dni po zaključku mobilnosti predloži</w:t>
      </w:r>
      <w:r w:rsidR="007D5BCF" w:rsidRPr="005A349F">
        <w:rPr>
          <w:rFonts w:asciiTheme="minorHAnsi" w:eastAsia="Garamond" w:hAnsiTheme="minorHAnsi" w:cstheme="minorHAnsi"/>
          <w:color w:val="000000"/>
          <w:sz w:val="22"/>
          <w:szCs w:val="22"/>
        </w:rPr>
        <w:t>l/-a</w:t>
      </w:r>
      <w:r w:rsidRPr="005A349F">
        <w:rPr>
          <w:rFonts w:asciiTheme="minorHAnsi" w:eastAsia="Garamond" w:hAnsiTheme="minorHAnsi" w:cstheme="minorHAnsi"/>
          <w:color w:val="000000"/>
          <w:sz w:val="22"/>
          <w:szCs w:val="22"/>
        </w:rPr>
        <w:t xml:space="preserve"> vse </w:t>
      </w:r>
      <w:r w:rsidR="005E1523">
        <w:rPr>
          <w:rFonts w:asciiTheme="minorHAnsi" w:eastAsia="Garamond" w:hAnsiTheme="minorHAnsi" w:cstheme="minorHAnsi"/>
          <w:color w:val="000000"/>
          <w:sz w:val="22"/>
          <w:szCs w:val="22"/>
        </w:rPr>
        <w:t xml:space="preserve">originalne, </w:t>
      </w:r>
      <w:r w:rsidRPr="005A349F">
        <w:rPr>
          <w:rFonts w:asciiTheme="minorHAnsi" w:eastAsia="Garamond" w:hAnsiTheme="minorHAnsi" w:cstheme="minorHAnsi"/>
          <w:color w:val="000000"/>
          <w:sz w:val="22"/>
          <w:szCs w:val="22"/>
        </w:rPr>
        <w:t xml:space="preserve">z razpisom IŠRI:UM zahtevane dokumente in priloge </w:t>
      </w:r>
      <w:r w:rsidR="00B6610B" w:rsidRPr="005A349F">
        <w:rPr>
          <w:rFonts w:asciiTheme="minorHAnsi" w:eastAsia="Garamond" w:hAnsiTheme="minorHAnsi" w:cstheme="minorHAnsi"/>
          <w:color w:val="000000"/>
          <w:sz w:val="22"/>
          <w:szCs w:val="22"/>
        </w:rPr>
        <w:t>(</w:t>
      </w:r>
      <w:r w:rsidR="00D46523" w:rsidRPr="005A349F">
        <w:rPr>
          <w:rFonts w:asciiTheme="minorHAnsi" w:eastAsia="Garamond" w:hAnsiTheme="minorHAnsi" w:cstheme="minorHAnsi"/>
          <w:color w:val="000000"/>
          <w:sz w:val="22"/>
          <w:szCs w:val="22"/>
        </w:rPr>
        <w:t>dokazilo o izvedeni poti, dokazilo o nastanitvi, v primeru uveljavljanja dodatka za zeleno pot</w:t>
      </w:r>
      <w:r w:rsidR="000D5FDC" w:rsidRPr="005A349F">
        <w:rPr>
          <w:rFonts w:asciiTheme="minorHAnsi" w:eastAsia="Garamond" w:hAnsiTheme="minorHAnsi" w:cstheme="minorHAnsi"/>
          <w:color w:val="000000"/>
          <w:sz w:val="22"/>
          <w:szCs w:val="22"/>
        </w:rPr>
        <w:t xml:space="preserve"> dokazilo o izvedeni </w:t>
      </w:r>
      <w:r w:rsidR="008126E7" w:rsidRPr="005A349F">
        <w:rPr>
          <w:rFonts w:asciiTheme="minorHAnsi" w:eastAsia="Garamond" w:hAnsiTheme="minorHAnsi" w:cstheme="minorHAnsi"/>
          <w:color w:val="000000"/>
          <w:sz w:val="22"/>
          <w:szCs w:val="22"/>
        </w:rPr>
        <w:t>zeleni poti</w:t>
      </w:r>
      <w:r w:rsidR="00D46523" w:rsidRPr="005A349F">
        <w:rPr>
          <w:rFonts w:asciiTheme="minorHAnsi" w:eastAsia="Garamond" w:hAnsiTheme="minorHAnsi" w:cstheme="minorHAnsi"/>
          <w:color w:val="000000"/>
          <w:sz w:val="22"/>
          <w:szCs w:val="22"/>
        </w:rPr>
        <w:t>,</w:t>
      </w:r>
      <w:r w:rsidR="008126E7" w:rsidRPr="005A349F">
        <w:rPr>
          <w:rFonts w:asciiTheme="minorHAnsi" w:eastAsia="Garamond" w:hAnsiTheme="minorHAnsi" w:cstheme="minorHAnsi"/>
          <w:color w:val="000000"/>
          <w:sz w:val="22"/>
          <w:szCs w:val="22"/>
        </w:rPr>
        <w:t xml:space="preserve"> </w:t>
      </w:r>
      <w:r w:rsidR="00D46523" w:rsidRPr="005A349F">
        <w:rPr>
          <w:rFonts w:asciiTheme="minorHAnsi" w:eastAsia="Garamond" w:hAnsiTheme="minorHAnsi" w:cstheme="minorHAnsi"/>
          <w:color w:val="000000"/>
          <w:sz w:val="22"/>
          <w:szCs w:val="22"/>
        </w:rPr>
        <w:t>podpisano zaključno poročilo o opravljeni mobilnosti</w:t>
      </w:r>
      <w:r w:rsidR="008126E7" w:rsidRPr="005A349F">
        <w:rPr>
          <w:rFonts w:asciiTheme="minorHAnsi" w:eastAsia="Garamond" w:hAnsiTheme="minorHAnsi" w:cstheme="minorHAnsi"/>
          <w:color w:val="000000"/>
          <w:sz w:val="22"/>
          <w:szCs w:val="22"/>
        </w:rPr>
        <w:t xml:space="preserve">, v primeru </w:t>
      </w:r>
      <w:r w:rsidR="00D46523" w:rsidRPr="005A349F">
        <w:rPr>
          <w:rFonts w:asciiTheme="minorHAnsi" w:eastAsia="Garamond" w:hAnsiTheme="minorHAnsi" w:cstheme="minorHAnsi"/>
          <w:color w:val="000000"/>
          <w:sz w:val="22"/>
          <w:szCs w:val="22"/>
        </w:rPr>
        <w:t>študent</w:t>
      </w:r>
      <w:r w:rsidR="008126E7" w:rsidRPr="005A349F">
        <w:rPr>
          <w:rFonts w:asciiTheme="minorHAnsi" w:eastAsia="Garamond" w:hAnsiTheme="minorHAnsi" w:cstheme="minorHAnsi"/>
          <w:color w:val="000000"/>
          <w:sz w:val="22"/>
          <w:szCs w:val="22"/>
        </w:rPr>
        <w:t>a</w:t>
      </w:r>
      <w:r w:rsidR="00D46523" w:rsidRPr="005A349F">
        <w:rPr>
          <w:rFonts w:asciiTheme="minorHAnsi" w:eastAsia="Garamond" w:hAnsiTheme="minorHAnsi" w:cstheme="minorHAnsi"/>
          <w:color w:val="000000"/>
          <w:sz w:val="22"/>
          <w:szCs w:val="22"/>
        </w:rPr>
        <w:t>/-</w:t>
      </w:r>
      <w:proofErr w:type="spellStart"/>
      <w:r w:rsidR="00D46523" w:rsidRPr="005A349F">
        <w:rPr>
          <w:rFonts w:asciiTheme="minorHAnsi" w:eastAsia="Garamond" w:hAnsiTheme="minorHAnsi" w:cstheme="minorHAnsi"/>
          <w:color w:val="000000"/>
          <w:sz w:val="22"/>
          <w:szCs w:val="22"/>
        </w:rPr>
        <w:t>k</w:t>
      </w:r>
      <w:r w:rsidR="008126E7" w:rsidRPr="005A349F">
        <w:rPr>
          <w:rFonts w:asciiTheme="minorHAnsi" w:eastAsia="Garamond" w:hAnsiTheme="minorHAnsi" w:cstheme="minorHAnsi"/>
          <w:color w:val="000000"/>
          <w:sz w:val="22"/>
          <w:szCs w:val="22"/>
        </w:rPr>
        <w:t>e</w:t>
      </w:r>
      <w:proofErr w:type="spellEnd"/>
      <w:r w:rsidR="00D46523" w:rsidRPr="005A349F">
        <w:rPr>
          <w:rFonts w:asciiTheme="minorHAnsi" w:eastAsia="Garamond" w:hAnsiTheme="minorHAnsi" w:cstheme="minorHAnsi"/>
          <w:color w:val="000000"/>
          <w:sz w:val="22"/>
          <w:szCs w:val="22"/>
        </w:rPr>
        <w:t xml:space="preserve"> s posebnimi potrebami </w:t>
      </w:r>
      <w:r w:rsidR="005A349F" w:rsidRPr="005A349F">
        <w:rPr>
          <w:rFonts w:asciiTheme="minorHAnsi" w:eastAsia="Garamond" w:hAnsiTheme="minorHAnsi" w:cstheme="minorHAnsi"/>
          <w:color w:val="000000"/>
          <w:sz w:val="22"/>
          <w:szCs w:val="22"/>
        </w:rPr>
        <w:t>dodatno r</w:t>
      </w:r>
      <w:r w:rsidR="00D46523" w:rsidRPr="005A349F">
        <w:rPr>
          <w:rFonts w:asciiTheme="minorHAnsi" w:eastAsia="Garamond" w:hAnsiTheme="minorHAnsi" w:cstheme="minorHAnsi"/>
          <w:color w:val="000000"/>
          <w:sz w:val="22"/>
          <w:szCs w:val="22"/>
        </w:rPr>
        <w:t>ačune, ki so nastali kot posledica statusa študenta/-</w:t>
      </w:r>
      <w:proofErr w:type="spellStart"/>
      <w:r w:rsidR="00D46523" w:rsidRPr="005A349F">
        <w:rPr>
          <w:rFonts w:asciiTheme="minorHAnsi" w:eastAsia="Garamond" w:hAnsiTheme="minorHAnsi" w:cstheme="minorHAnsi"/>
          <w:color w:val="000000"/>
          <w:sz w:val="22"/>
          <w:szCs w:val="22"/>
        </w:rPr>
        <w:t>ke</w:t>
      </w:r>
      <w:proofErr w:type="spellEnd"/>
      <w:r w:rsidR="00D46523" w:rsidRPr="005A349F">
        <w:rPr>
          <w:rFonts w:asciiTheme="minorHAnsi" w:eastAsia="Garamond" w:hAnsiTheme="minorHAnsi" w:cstheme="minorHAnsi"/>
          <w:color w:val="000000"/>
          <w:sz w:val="22"/>
          <w:szCs w:val="22"/>
        </w:rPr>
        <w:t xml:space="preserve"> s posebnimi potrebami</w:t>
      </w:r>
      <w:r w:rsidR="005A349F" w:rsidRPr="005A349F">
        <w:rPr>
          <w:rFonts w:asciiTheme="minorHAnsi" w:eastAsia="Garamond" w:hAnsiTheme="minorHAnsi" w:cstheme="minorHAnsi"/>
          <w:color w:val="000000"/>
          <w:sz w:val="22"/>
          <w:szCs w:val="22"/>
        </w:rPr>
        <w:t>)</w:t>
      </w:r>
      <w:r w:rsidR="00610B28">
        <w:rPr>
          <w:rFonts w:asciiTheme="minorHAnsi" w:eastAsia="Garamond" w:hAnsiTheme="minorHAnsi" w:cstheme="minorHAnsi"/>
          <w:color w:val="000000"/>
          <w:sz w:val="22"/>
          <w:szCs w:val="22"/>
        </w:rPr>
        <w:t>,</w:t>
      </w:r>
    </w:p>
    <w:p w14:paraId="5DE896B1" w14:textId="1AA636F6" w:rsidR="008F53B4" w:rsidRPr="009D2FA1" w:rsidRDefault="008F53B4" w:rsidP="008F53B4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eastAsia="Garamond" w:hAnsiTheme="minorHAnsi" w:cstheme="minorHAnsi"/>
          <w:color w:val="000000"/>
          <w:sz w:val="22"/>
          <w:szCs w:val="22"/>
        </w:rPr>
        <w:t>p</w:t>
      </w:r>
      <w:r w:rsidRPr="00EB297E">
        <w:rPr>
          <w:rFonts w:asciiTheme="minorHAnsi" w:eastAsia="Garamond" w:hAnsiTheme="minorHAnsi" w:cstheme="minorHAnsi"/>
          <w:color w:val="000000"/>
          <w:sz w:val="22"/>
          <w:szCs w:val="22"/>
        </w:rPr>
        <w:t xml:space="preserve">o izvedeni mobilnosti </w:t>
      </w:r>
      <w:r w:rsidR="00E948E0">
        <w:rPr>
          <w:rFonts w:asciiTheme="minorHAnsi" w:eastAsia="Garamond" w:hAnsiTheme="minorHAnsi" w:cstheme="minorHAnsi"/>
          <w:color w:val="000000"/>
          <w:sz w:val="22"/>
          <w:szCs w:val="22"/>
        </w:rPr>
        <w:t>udeležen/-a na</w:t>
      </w:r>
      <w:r w:rsidRPr="00EB297E">
        <w:rPr>
          <w:rFonts w:asciiTheme="minorHAnsi" w:eastAsia="Garamond" w:hAnsiTheme="minorHAnsi" w:cstheme="minorHAnsi"/>
          <w:color w:val="000000"/>
          <w:sz w:val="22"/>
          <w:szCs w:val="22"/>
        </w:rPr>
        <w:t xml:space="preserve"> promocijske</w:t>
      </w:r>
      <w:r w:rsidR="00E948E0">
        <w:rPr>
          <w:rFonts w:asciiTheme="minorHAnsi" w:eastAsia="Garamond" w:hAnsiTheme="minorHAnsi" w:cstheme="minorHAnsi"/>
          <w:color w:val="000000"/>
          <w:sz w:val="22"/>
          <w:szCs w:val="22"/>
        </w:rPr>
        <w:t>m</w:t>
      </w:r>
      <w:r w:rsidRPr="00EB297E">
        <w:rPr>
          <w:rFonts w:asciiTheme="minorHAnsi" w:eastAsia="Garamond" w:hAnsiTheme="minorHAnsi" w:cstheme="minorHAnsi"/>
          <w:color w:val="000000"/>
          <w:sz w:val="22"/>
          <w:szCs w:val="22"/>
        </w:rPr>
        <w:t xml:space="preserve"> dogodk</w:t>
      </w:r>
      <w:r w:rsidR="00E948E0">
        <w:rPr>
          <w:rFonts w:asciiTheme="minorHAnsi" w:eastAsia="Garamond" w:hAnsiTheme="minorHAnsi" w:cstheme="minorHAnsi"/>
          <w:color w:val="000000"/>
          <w:sz w:val="22"/>
          <w:szCs w:val="22"/>
        </w:rPr>
        <w:t>u</w:t>
      </w:r>
      <w:r w:rsidRPr="00EB297E">
        <w:rPr>
          <w:rFonts w:asciiTheme="minorHAnsi" w:eastAsia="Garamond" w:hAnsiTheme="minorHAnsi" w:cstheme="minorHAnsi"/>
          <w:color w:val="000000"/>
          <w:sz w:val="22"/>
          <w:szCs w:val="22"/>
        </w:rPr>
        <w:t xml:space="preserve"> za študente/-</w:t>
      </w:r>
      <w:proofErr w:type="spellStart"/>
      <w:r w:rsidRPr="00EB297E">
        <w:rPr>
          <w:rFonts w:asciiTheme="minorHAnsi" w:eastAsia="Garamond" w:hAnsiTheme="minorHAnsi" w:cstheme="minorHAnsi"/>
          <w:color w:val="000000"/>
          <w:sz w:val="22"/>
          <w:szCs w:val="22"/>
        </w:rPr>
        <w:t>ke</w:t>
      </w:r>
      <w:proofErr w:type="spellEnd"/>
      <w:r w:rsidRPr="00EB297E">
        <w:rPr>
          <w:rFonts w:asciiTheme="minorHAnsi" w:eastAsia="Garamond" w:hAnsiTheme="minorHAnsi" w:cstheme="minorHAnsi"/>
          <w:color w:val="000000"/>
          <w:sz w:val="22"/>
          <w:szCs w:val="22"/>
        </w:rPr>
        <w:t xml:space="preserve"> UM, ki ga organizira Oddelek za raziskovalno in umetniško dejavnost UM, z namenom delitve/izmenjave izkušenj pri sodelovanju na </w:t>
      </w:r>
      <w:bookmarkStart w:id="2" w:name="_Hlk141343858"/>
      <w:r w:rsidRPr="00EB297E">
        <w:rPr>
          <w:rFonts w:asciiTheme="minorHAnsi" w:eastAsia="Garamond" w:hAnsiTheme="minorHAnsi" w:cstheme="minorHAnsi"/>
          <w:bCs/>
          <w:color w:val="000000"/>
          <w:sz w:val="22"/>
          <w:szCs w:val="22"/>
        </w:rPr>
        <w:t>razpisu IŠRI:UM</w:t>
      </w:r>
      <w:bookmarkEnd w:id="2"/>
      <w:r w:rsidRPr="00EB297E">
        <w:rPr>
          <w:rFonts w:asciiTheme="minorHAnsi" w:eastAsia="Garamond" w:hAnsiTheme="minorHAnsi" w:cstheme="minorHAnsi"/>
          <w:bCs/>
          <w:color w:val="000000"/>
          <w:sz w:val="22"/>
          <w:szCs w:val="22"/>
        </w:rPr>
        <w:t xml:space="preserve"> ter s ciljem </w:t>
      </w:r>
      <w:r w:rsidRPr="00EB297E">
        <w:rPr>
          <w:rFonts w:asciiTheme="minorHAnsi" w:eastAsia="Garamond" w:hAnsiTheme="minorHAnsi" w:cstheme="minorHAnsi"/>
          <w:color w:val="000000"/>
          <w:sz w:val="22"/>
          <w:szCs w:val="22"/>
        </w:rPr>
        <w:t>promocije/spodbujanja sodelovanja in prijav na razpise IŠRI:UM v prihodnjih študijskih letih</w:t>
      </w:r>
      <w:r w:rsidR="009D2FA1">
        <w:rPr>
          <w:rFonts w:asciiTheme="minorHAnsi" w:eastAsia="Garamond" w:hAnsiTheme="minorHAnsi" w:cstheme="minorHAnsi"/>
          <w:bCs/>
          <w:color w:val="000000"/>
          <w:sz w:val="22"/>
          <w:szCs w:val="22"/>
        </w:rPr>
        <w:t>,</w:t>
      </w:r>
    </w:p>
    <w:p w14:paraId="708485D5" w14:textId="529F589A" w:rsidR="00C84E8E" w:rsidRPr="00FD1F01" w:rsidRDefault="009D2FA1" w:rsidP="00626074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eastAsia="Garamond" w:hAnsiTheme="minorHAnsi" w:cstheme="minorHAnsi"/>
          <w:bCs/>
          <w:color w:val="000000"/>
          <w:sz w:val="22"/>
          <w:szCs w:val="22"/>
        </w:rPr>
        <w:t>povrnil</w:t>
      </w:r>
      <w:r w:rsidR="00926765">
        <w:rPr>
          <w:rFonts w:asciiTheme="minorHAnsi" w:eastAsia="Garamond" w:hAnsiTheme="minorHAnsi" w:cstheme="minorHAnsi"/>
          <w:bCs/>
          <w:color w:val="000000"/>
          <w:sz w:val="22"/>
          <w:szCs w:val="22"/>
        </w:rPr>
        <w:t>/-a</w:t>
      </w:r>
      <w:r>
        <w:rPr>
          <w:rFonts w:asciiTheme="minorHAnsi" w:eastAsia="Garamond" w:hAnsiTheme="minorHAnsi" w:cstheme="minorHAnsi"/>
          <w:bCs/>
          <w:color w:val="000000"/>
          <w:sz w:val="22"/>
          <w:szCs w:val="22"/>
        </w:rPr>
        <w:t xml:space="preserve"> vsa izplačana </w:t>
      </w:r>
      <w:r w:rsidR="00626074">
        <w:rPr>
          <w:rFonts w:asciiTheme="minorHAnsi" w:eastAsia="Garamond" w:hAnsiTheme="minorHAnsi" w:cstheme="minorHAnsi"/>
          <w:bCs/>
          <w:color w:val="000000"/>
          <w:sz w:val="22"/>
          <w:szCs w:val="22"/>
        </w:rPr>
        <w:t xml:space="preserve">finančna </w:t>
      </w:r>
      <w:r>
        <w:rPr>
          <w:rFonts w:asciiTheme="minorHAnsi" w:eastAsia="Garamond" w:hAnsiTheme="minorHAnsi" w:cstheme="minorHAnsi"/>
          <w:bCs/>
          <w:color w:val="000000"/>
          <w:sz w:val="22"/>
          <w:szCs w:val="22"/>
        </w:rPr>
        <w:t xml:space="preserve">sredstva v primeru, da </w:t>
      </w:r>
      <w:r w:rsidR="00C84E8E">
        <w:rPr>
          <w:rFonts w:asciiTheme="minorHAnsi" w:eastAsia="Garamond" w:hAnsiTheme="minorHAnsi" w:cstheme="minorHAnsi"/>
          <w:bCs/>
          <w:color w:val="000000"/>
          <w:sz w:val="22"/>
          <w:szCs w:val="22"/>
        </w:rPr>
        <w:t>se mobilnosti ne udeleži po lastni krivdi</w:t>
      </w:r>
      <w:r w:rsidR="00FD1F01">
        <w:rPr>
          <w:rFonts w:asciiTheme="minorHAnsi" w:eastAsia="Garamond" w:hAnsiTheme="minorHAnsi" w:cstheme="minorHAnsi"/>
          <w:bCs/>
          <w:color w:val="000000"/>
          <w:sz w:val="22"/>
          <w:szCs w:val="22"/>
        </w:rPr>
        <w:t>,</w:t>
      </w:r>
    </w:p>
    <w:p w14:paraId="523B95CF" w14:textId="5BF0BB54" w:rsidR="008F53B4" w:rsidRDefault="00FD1F01" w:rsidP="008F53B4">
      <w:pPr>
        <w:pStyle w:val="ListParagraph"/>
        <w:numPr>
          <w:ilvl w:val="0"/>
          <w:numId w:val="17"/>
        </w:numPr>
        <w:jc w:val="both"/>
      </w:pPr>
      <w:r w:rsidRPr="00FD1F01">
        <w:rPr>
          <w:rFonts w:asciiTheme="minorHAnsi" w:hAnsiTheme="minorHAnsi" w:cstheme="minorHAnsi"/>
          <w:bCs/>
          <w:sz w:val="22"/>
          <w:szCs w:val="22"/>
        </w:rPr>
        <w:t>povrnil</w:t>
      </w:r>
      <w:r w:rsidR="00926765">
        <w:rPr>
          <w:rFonts w:asciiTheme="minorHAnsi" w:hAnsiTheme="minorHAnsi" w:cstheme="minorHAnsi"/>
          <w:bCs/>
          <w:sz w:val="22"/>
          <w:szCs w:val="22"/>
        </w:rPr>
        <w:t>/-a</w:t>
      </w:r>
      <w:r w:rsidRPr="00FD1F01">
        <w:rPr>
          <w:rFonts w:asciiTheme="minorHAnsi" w:hAnsiTheme="minorHAnsi" w:cstheme="minorHAnsi"/>
          <w:bCs/>
          <w:sz w:val="22"/>
          <w:szCs w:val="22"/>
        </w:rPr>
        <w:t xml:space="preserve"> vsa izplačana finančna sredstva </w:t>
      </w:r>
      <w:r w:rsidR="00D773A9">
        <w:rPr>
          <w:rFonts w:asciiTheme="minorHAnsi" w:hAnsiTheme="minorHAnsi" w:cstheme="minorHAnsi"/>
          <w:bCs/>
          <w:sz w:val="22"/>
          <w:szCs w:val="22"/>
        </w:rPr>
        <w:t>za namene</w:t>
      </w:r>
      <w:r w:rsidR="00926765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A2625B">
        <w:rPr>
          <w:rFonts w:asciiTheme="minorHAnsi" w:hAnsiTheme="minorHAnsi" w:cstheme="minorHAnsi"/>
          <w:bCs/>
          <w:sz w:val="22"/>
          <w:szCs w:val="22"/>
        </w:rPr>
        <w:t>za kater</w:t>
      </w:r>
      <w:r w:rsidR="00D773A9">
        <w:rPr>
          <w:rFonts w:asciiTheme="minorHAnsi" w:hAnsiTheme="minorHAnsi" w:cstheme="minorHAnsi"/>
          <w:bCs/>
          <w:sz w:val="22"/>
          <w:szCs w:val="22"/>
        </w:rPr>
        <w:t>e</w:t>
      </w:r>
      <w:r w:rsidR="00926765">
        <w:rPr>
          <w:rFonts w:asciiTheme="minorHAnsi" w:hAnsiTheme="minorHAnsi" w:cstheme="minorHAnsi"/>
          <w:bCs/>
          <w:sz w:val="22"/>
          <w:szCs w:val="22"/>
        </w:rPr>
        <w:t xml:space="preserve"> se ugotovi, da </w:t>
      </w:r>
      <w:r w:rsidR="00A2625B">
        <w:rPr>
          <w:rFonts w:asciiTheme="minorHAnsi" w:hAnsiTheme="minorHAnsi" w:cstheme="minorHAnsi"/>
          <w:bCs/>
          <w:sz w:val="22"/>
          <w:szCs w:val="22"/>
        </w:rPr>
        <w:t>so bil</w:t>
      </w:r>
      <w:r w:rsidR="00D773A9">
        <w:rPr>
          <w:rFonts w:asciiTheme="minorHAnsi" w:hAnsiTheme="minorHAnsi" w:cstheme="minorHAnsi"/>
          <w:bCs/>
          <w:sz w:val="22"/>
          <w:szCs w:val="22"/>
        </w:rPr>
        <w:t xml:space="preserve">i </w:t>
      </w:r>
      <w:r w:rsidR="00A2625B">
        <w:rPr>
          <w:rFonts w:asciiTheme="minorHAnsi" w:hAnsiTheme="minorHAnsi" w:cstheme="minorHAnsi"/>
          <w:bCs/>
          <w:sz w:val="22"/>
          <w:szCs w:val="22"/>
        </w:rPr>
        <w:t>predmet</w:t>
      </w:r>
      <w:r w:rsidR="00926765">
        <w:rPr>
          <w:rFonts w:asciiTheme="minorHAnsi" w:hAnsiTheme="minorHAnsi" w:cstheme="minorHAnsi"/>
          <w:bCs/>
          <w:sz w:val="22"/>
          <w:szCs w:val="22"/>
        </w:rPr>
        <w:t xml:space="preserve">  dvojnega financiranja.</w:t>
      </w:r>
    </w:p>
    <w:p w14:paraId="317EE6E8" w14:textId="77777777" w:rsidR="001A4D7E" w:rsidRDefault="001A4D7E" w:rsidP="008F53B4">
      <w:pPr>
        <w:jc w:val="both"/>
      </w:pPr>
    </w:p>
    <w:p w14:paraId="73DA4403" w14:textId="407D6267" w:rsidR="00A30FE5" w:rsidRDefault="00463DA1" w:rsidP="00A30FE5">
      <w:pPr>
        <w:jc w:val="center"/>
      </w:pPr>
      <w:r>
        <w:t>5</w:t>
      </w:r>
      <w:r w:rsidR="00A30FE5">
        <w:t>. člen</w:t>
      </w:r>
    </w:p>
    <w:p w14:paraId="17702E57" w14:textId="7B4A949B" w:rsidR="00A30FE5" w:rsidRDefault="00A30FE5" w:rsidP="00A30FE5">
      <w:pPr>
        <w:jc w:val="center"/>
      </w:pPr>
      <w:r>
        <w:t xml:space="preserve">(obveznosti </w:t>
      </w:r>
      <w:r w:rsidR="008B573D">
        <w:t xml:space="preserve">domače </w:t>
      </w:r>
      <w:r w:rsidR="001D4B0A">
        <w:t>univerze</w:t>
      </w:r>
      <w:r>
        <w:t>)</w:t>
      </w:r>
    </w:p>
    <w:p w14:paraId="63129522" w14:textId="77777777" w:rsidR="008B573D" w:rsidRDefault="008B573D" w:rsidP="008B573D"/>
    <w:p w14:paraId="1C0E8392" w14:textId="18EA47E8" w:rsidR="00A30FE5" w:rsidRDefault="008B573D" w:rsidP="008B573D">
      <w:pPr>
        <w:rPr>
          <w:rFonts w:asciiTheme="minorHAnsi" w:hAnsiTheme="minorHAnsi" w:cstheme="minorHAnsi"/>
          <w:sz w:val="22"/>
          <w:szCs w:val="22"/>
        </w:rPr>
      </w:pPr>
      <w:r w:rsidRPr="008B573D">
        <w:rPr>
          <w:rFonts w:asciiTheme="minorHAnsi" w:hAnsiTheme="minorHAnsi" w:cstheme="minorHAnsi"/>
          <w:sz w:val="22"/>
          <w:szCs w:val="22"/>
        </w:rPr>
        <w:t xml:space="preserve">Upoštevaje obojestranski </w:t>
      </w:r>
      <w:r>
        <w:rPr>
          <w:rFonts w:asciiTheme="minorHAnsi" w:hAnsiTheme="minorHAnsi" w:cstheme="minorHAnsi"/>
          <w:sz w:val="22"/>
          <w:szCs w:val="22"/>
        </w:rPr>
        <w:t xml:space="preserve">interes </w:t>
      </w:r>
      <w:r w:rsidR="00DD057E">
        <w:rPr>
          <w:rFonts w:asciiTheme="minorHAnsi" w:hAnsiTheme="minorHAnsi" w:cstheme="minorHAnsi"/>
          <w:sz w:val="22"/>
          <w:szCs w:val="22"/>
        </w:rPr>
        <w:t xml:space="preserve">za izvedbo individualnega študentskega raziskovalnega izziva, bo domača </w:t>
      </w:r>
      <w:r w:rsidR="001D4B0A">
        <w:rPr>
          <w:rFonts w:asciiTheme="minorHAnsi" w:hAnsiTheme="minorHAnsi" w:cstheme="minorHAnsi"/>
          <w:sz w:val="22"/>
          <w:szCs w:val="22"/>
        </w:rPr>
        <w:t>univerza</w:t>
      </w:r>
      <w:r w:rsidR="00DD057E">
        <w:rPr>
          <w:rFonts w:asciiTheme="minorHAnsi" w:hAnsiTheme="minorHAnsi" w:cstheme="minorHAnsi"/>
          <w:sz w:val="22"/>
          <w:szCs w:val="22"/>
        </w:rPr>
        <w:t>:</w:t>
      </w:r>
    </w:p>
    <w:p w14:paraId="0AC00494" w14:textId="77777777" w:rsidR="003913BD" w:rsidRDefault="00B81B6B" w:rsidP="00575157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919BC">
        <w:rPr>
          <w:rFonts w:asciiTheme="minorHAnsi" w:hAnsiTheme="minorHAnsi" w:cstheme="minorHAnsi"/>
          <w:sz w:val="22"/>
          <w:szCs w:val="22"/>
        </w:rPr>
        <w:t xml:space="preserve">izplačala prejemniku/-ci finančno dotacijo določeno </w:t>
      </w:r>
      <w:r w:rsidR="001E79F5" w:rsidRPr="007919BC">
        <w:rPr>
          <w:rFonts w:asciiTheme="minorHAnsi" w:hAnsiTheme="minorHAnsi" w:cstheme="minorHAnsi"/>
          <w:sz w:val="22"/>
          <w:szCs w:val="22"/>
        </w:rPr>
        <w:t>s 6. in 7. členom tega sporazuma</w:t>
      </w:r>
    </w:p>
    <w:p w14:paraId="347CFE80" w14:textId="427A2EDD" w:rsidR="003913BD" w:rsidRPr="003913BD" w:rsidRDefault="003913BD" w:rsidP="00575157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913BD">
        <w:rPr>
          <w:rFonts w:asciiTheme="minorHAnsi" w:hAnsiTheme="minorHAnsi" w:cstheme="minorHAnsi"/>
          <w:sz w:val="22"/>
          <w:szCs w:val="22"/>
        </w:rPr>
        <w:t>Predplačilo, ki predstavlja 80 % zneska dotacije, bo prejemniku/-ci izplačano po podpisu sporazuma s strani obeh pogodbenih strank</w:t>
      </w:r>
      <w:r w:rsidR="007251DF">
        <w:rPr>
          <w:rFonts w:asciiTheme="minorHAnsi" w:hAnsiTheme="minorHAnsi" w:cstheme="minorHAnsi"/>
          <w:sz w:val="22"/>
          <w:szCs w:val="22"/>
        </w:rPr>
        <w:t>,</w:t>
      </w:r>
      <w:r w:rsidRPr="003913BD">
        <w:rPr>
          <w:rFonts w:asciiTheme="minorHAnsi" w:hAnsiTheme="minorHAnsi" w:cstheme="minorHAnsi"/>
          <w:sz w:val="22"/>
          <w:szCs w:val="22"/>
        </w:rPr>
        <w:t xml:space="preserve"> ne pozneje kot na datum začetka mobilnosti. Preostalih 20 % dotacije prejemnik/-ca prejme, ko po vrnitvi izpolni vse svoje obveznosti.</w:t>
      </w:r>
    </w:p>
    <w:p w14:paraId="1E3AAB7E" w14:textId="77777777" w:rsidR="003913BD" w:rsidRDefault="003913BD" w:rsidP="003913BD">
      <w:pPr>
        <w:numPr>
          <w:ilvl w:val="12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</w:p>
    <w:p w14:paraId="373CE9C7" w14:textId="0E459390" w:rsidR="003913BD" w:rsidRPr="003913BD" w:rsidRDefault="003913BD" w:rsidP="003913BD">
      <w:pPr>
        <w:numPr>
          <w:ilvl w:val="12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913BD">
        <w:rPr>
          <w:rFonts w:asciiTheme="minorHAnsi" w:hAnsiTheme="minorHAnsi" w:cstheme="minorHAnsi"/>
          <w:sz w:val="22"/>
          <w:szCs w:val="22"/>
        </w:rPr>
        <w:t>Bančni podatki prejemnika:</w:t>
      </w:r>
    </w:p>
    <w:p w14:paraId="36E147D7" w14:textId="05169336" w:rsidR="003913BD" w:rsidRPr="003913BD" w:rsidRDefault="003913BD" w:rsidP="003913BD">
      <w:pPr>
        <w:numPr>
          <w:ilvl w:val="12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913BD">
        <w:rPr>
          <w:rFonts w:asciiTheme="minorHAnsi" w:hAnsiTheme="minorHAnsi" w:cstheme="minorHAnsi"/>
          <w:sz w:val="22"/>
          <w:szCs w:val="22"/>
        </w:rPr>
        <w:t>Št. osebnega računa</w:t>
      </w:r>
      <w:r w:rsidR="001A0265">
        <w:rPr>
          <w:rFonts w:asciiTheme="minorHAnsi" w:hAnsiTheme="minorHAnsi" w:cstheme="minorHAnsi"/>
          <w:sz w:val="22"/>
          <w:szCs w:val="22"/>
        </w:rPr>
        <w:t xml:space="preserve"> (TRR)</w:t>
      </w:r>
      <w:r w:rsidRPr="003913BD">
        <w:rPr>
          <w:rFonts w:asciiTheme="minorHAnsi" w:hAnsiTheme="minorHAnsi" w:cstheme="minorHAnsi"/>
          <w:sz w:val="22"/>
          <w:szCs w:val="22"/>
        </w:rPr>
        <w:t>:</w:t>
      </w:r>
      <w:r w:rsidRPr="003913B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76BCA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Pr="00776BCA">
        <w:rPr>
          <w:rFonts w:asciiTheme="minorHAnsi" w:hAnsiTheme="minorHAnsi" w:cstheme="minorHAnsi"/>
          <w:bCs/>
          <w:sz w:val="22"/>
          <w:szCs w:val="22"/>
        </w:rPr>
        <w:instrText xml:space="preserve"> MERGEFIELD TRacun </w:instrText>
      </w:r>
      <w:r w:rsidRPr="00776BCA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Pr="00776BCA">
        <w:rPr>
          <w:rFonts w:asciiTheme="minorHAnsi" w:hAnsiTheme="minorHAnsi" w:cstheme="minorHAnsi"/>
          <w:bCs/>
          <w:noProof/>
          <w:sz w:val="22"/>
          <w:szCs w:val="22"/>
        </w:rPr>
        <w:t xml:space="preserve">SI56 </w:t>
      </w:r>
      <w:r w:rsidRPr="00776BCA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776BCA">
        <w:rPr>
          <w:rFonts w:asciiTheme="minorHAnsi" w:hAnsiTheme="minorHAnsi" w:cstheme="minorHAnsi"/>
          <w:bCs/>
          <w:sz w:val="22"/>
          <w:szCs w:val="22"/>
        </w:rPr>
        <w:t>_________________________</w:t>
      </w:r>
      <w:r w:rsidR="006D1948">
        <w:rPr>
          <w:rFonts w:asciiTheme="minorHAnsi" w:hAnsiTheme="minorHAnsi" w:cstheme="minorHAnsi"/>
          <w:bCs/>
          <w:sz w:val="22"/>
          <w:szCs w:val="22"/>
        </w:rPr>
        <w:t>____</w:t>
      </w:r>
    </w:p>
    <w:p w14:paraId="60F37C85" w14:textId="391C1320" w:rsidR="003913BD" w:rsidRPr="00B72970" w:rsidRDefault="003913BD" w:rsidP="003913BD">
      <w:pPr>
        <w:numPr>
          <w:ilvl w:val="12"/>
          <w:numId w:val="20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913BD">
        <w:rPr>
          <w:rFonts w:asciiTheme="minorHAnsi" w:hAnsiTheme="minorHAnsi" w:cstheme="minorHAnsi"/>
          <w:sz w:val="22"/>
          <w:szCs w:val="22"/>
        </w:rPr>
        <w:t>Davčna številka: _________________________________</w:t>
      </w:r>
      <w:r w:rsidR="00776BCA">
        <w:rPr>
          <w:rFonts w:asciiTheme="minorHAnsi" w:hAnsiTheme="minorHAnsi" w:cstheme="minorHAnsi"/>
          <w:sz w:val="22"/>
          <w:szCs w:val="22"/>
        </w:rPr>
        <w:t>_____</w:t>
      </w:r>
      <w:r w:rsidR="006D1948">
        <w:rPr>
          <w:rFonts w:asciiTheme="minorHAnsi" w:hAnsiTheme="minorHAnsi" w:cstheme="minorHAnsi"/>
          <w:sz w:val="22"/>
          <w:szCs w:val="22"/>
        </w:rPr>
        <w:t>___</w:t>
      </w:r>
    </w:p>
    <w:p w14:paraId="5FC49189" w14:textId="77777777" w:rsidR="007919BC" w:rsidRDefault="007919BC" w:rsidP="007919BC">
      <w:pPr>
        <w:rPr>
          <w:rFonts w:asciiTheme="minorHAnsi" w:hAnsiTheme="minorHAnsi" w:cstheme="minorHAnsi"/>
          <w:sz w:val="22"/>
          <w:szCs w:val="22"/>
        </w:rPr>
      </w:pPr>
    </w:p>
    <w:p w14:paraId="6E45C1A9" w14:textId="01AD5629" w:rsidR="007919BC" w:rsidRPr="007919BC" w:rsidRDefault="007919BC" w:rsidP="007919B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izplačilo </w:t>
      </w:r>
      <w:r w:rsidR="00FC2B40">
        <w:rPr>
          <w:rFonts w:asciiTheme="minorHAnsi" w:hAnsiTheme="minorHAnsi" w:cstheme="minorHAnsi"/>
          <w:sz w:val="22"/>
          <w:szCs w:val="22"/>
        </w:rPr>
        <w:t>finančne dotacije</w:t>
      </w:r>
      <w:r w:rsidR="004456C3">
        <w:rPr>
          <w:rFonts w:asciiTheme="minorHAnsi" w:hAnsiTheme="minorHAnsi" w:cstheme="minorHAnsi"/>
          <w:sz w:val="22"/>
          <w:szCs w:val="22"/>
        </w:rPr>
        <w:t xml:space="preserve"> mora prejemnik predložiti ustrezna dokazila.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DB7A96" w14:textId="77777777" w:rsidR="007919BC" w:rsidRPr="008B573D" w:rsidRDefault="007919BC" w:rsidP="008B573D">
      <w:pPr>
        <w:rPr>
          <w:rFonts w:asciiTheme="minorHAnsi" w:hAnsiTheme="minorHAnsi" w:cstheme="minorHAnsi"/>
          <w:sz w:val="22"/>
          <w:szCs w:val="22"/>
        </w:rPr>
      </w:pPr>
    </w:p>
    <w:p w14:paraId="7AFB8D74" w14:textId="77777777" w:rsidR="00EB33CF" w:rsidRDefault="00EB33CF" w:rsidP="007A531C">
      <w:pPr>
        <w:jc w:val="center"/>
      </w:pPr>
    </w:p>
    <w:p w14:paraId="5C7DC2CD" w14:textId="5C59C586" w:rsidR="001A4D7E" w:rsidRDefault="00EB33CF" w:rsidP="007A531C">
      <w:pPr>
        <w:jc w:val="center"/>
      </w:pPr>
      <w:r>
        <w:t>6</w:t>
      </w:r>
      <w:r w:rsidR="001A4D7E">
        <w:t>. člen</w:t>
      </w:r>
    </w:p>
    <w:p w14:paraId="4867069F" w14:textId="3159C8EC" w:rsidR="00492935" w:rsidRPr="001274D7" w:rsidRDefault="0063227B" w:rsidP="007A531C">
      <w:pPr>
        <w:jc w:val="center"/>
      </w:pPr>
      <w:r>
        <w:t>(</w:t>
      </w:r>
      <w:bookmarkEnd w:id="1"/>
      <w:r w:rsidR="007A531C">
        <w:t>f</w:t>
      </w:r>
      <w:r w:rsidR="00492935" w:rsidRPr="001274D7">
        <w:t xml:space="preserve">inančna </w:t>
      </w:r>
      <w:r w:rsidR="007A531C">
        <w:t>dotacija)</w:t>
      </w:r>
    </w:p>
    <w:p w14:paraId="6EEB538D" w14:textId="77777777" w:rsidR="002118FA" w:rsidRPr="001274D7" w:rsidRDefault="002118FA" w:rsidP="0063227B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B17ED09" w14:textId="55BC3871" w:rsidR="00EC4234" w:rsidRDefault="00A44D51" w:rsidP="0063227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274D7">
        <w:rPr>
          <w:rFonts w:asciiTheme="minorHAnsi" w:hAnsiTheme="minorHAnsi" w:cstheme="minorHAnsi"/>
          <w:bCs/>
          <w:sz w:val="22"/>
          <w:szCs w:val="22"/>
        </w:rPr>
        <w:t>Prejemnik</w:t>
      </w:r>
      <w:r w:rsidR="009168C5">
        <w:rPr>
          <w:rFonts w:asciiTheme="minorHAnsi" w:hAnsiTheme="minorHAnsi" w:cstheme="minorHAnsi"/>
          <w:bCs/>
          <w:sz w:val="22"/>
          <w:szCs w:val="22"/>
        </w:rPr>
        <w:t>/-ca</w:t>
      </w:r>
      <w:r w:rsidRPr="001274D7">
        <w:rPr>
          <w:rFonts w:asciiTheme="minorHAnsi" w:hAnsiTheme="minorHAnsi" w:cstheme="minorHAnsi"/>
          <w:bCs/>
          <w:sz w:val="22"/>
          <w:szCs w:val="22"/>
        </w:rPr>
        <w:t xml:space="preserve"> prejme </w:t>
      </w:r>
      <w:r w:rsidR="00B06185" w:rsidRPr="001274D7">
        <w:rPr>
          <w:rFonts w:asciiTheme="minorHAnsi" w:hAnsiTheme="minorHAnsi" w:cstheme="minorHAnsi"/>
          <w:bCs/>
          <w:sz w:val="22"/>
          <w:szCs w:val="22"/>
        </w:rPr>
        <w:t>finančno dotacijo, ki obsega podporo za potne stroške in dotacijo za individualno podporo za sofinanciranje stroškov bivanja.</w:t>
      </w:r>
      <w:r w:rsidRPr="001274D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06185" w:rsidRPr="001274D7">
        <w:rPr>
          <w:rFonts w:asciiTheme="minorHAnsi" w:hAnsiTheme="minorHAnsi" w:cstheme="minorHAnsi"/>
          <w:bCs/>
          <w:sz w:val="22"/>
          <w:szCs w:val="22"/>
        </w:rPr>
        <w:t xml:space="preserve">Finančna dotacija </w:t>
      </w:r>
      <w:r w:rsidRPr="001274D7">
        <w:rPr>
          <w:rFonts w:asciiTheme="minorHAnsi" w:hAnsiTheme="minorHAnsi" w:cstheme="minorHAnsi"/>
          <w:bCs/>
          <w:sz w:val="22"/>
          <w:szCs w:val="22"/>
        </w:rPr>
        <w:t xml:space="preserve">delno sofinancira potne stroške </w:t>
      </w:r>
      <w:r w:rsidR="00215418" w:rsidRPr="001274D7">
        <w:rPr>
          <w:rFonts w:asciiTheme="minorHAnsi" w:hAnsiTheme="minorHAnsi" w:cstheme="minorHAnsi"/>
          <w:bCs/>
          <w:sz w:val="22"/>
          <w:szCs w:val="22"/>
        </w:rPr>
        <w:t xml:space="preserve">in strošek namestitve </w:t>
      </w:r>
      <w:r w:rsidRPr="001274D7">
        <w:rPr>
          <w:rFonts w:asciiTheme="minorHAnsi" w:hAnsiTheme="minorHAnsi" w:cstheme="minorHAnsi"/>
          <w:bCs/>
          <w:sz w:val="22"/>
          <w:szCs w:val="22"/>
        </w:rPr>
        <w:t xml:space="preserve">za udeležbo na </w:t>
      </w:r>
      <w:r w:rsidR="00EC4234">
        <w:rPr>
          <w:rFonts w:asciiTheme="minorHAnsi" w:hAnsiTheme="minorHAnsi" w:cstheme="minorHAnsi"/>
          <w:bCs/>
          <w:sz w:val="22"/>
          <w:szCs w:val="22"/>
        </w:rPr>
        <w:t>mobilnosti</w:t>
      </w:r>
      <w:r w:rsidR="000F39C8" w:rsidRPr="001274D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245B6" w:rsidRPr="001274D7">
        <w:rPr>
          <w:rFonts w:asciiTheme="minorHAnsi" w:hAnsiTheme="minorHAnsi" w:cstheme="minorHAnsi"/>
          <w:bCs/>
          <w:sz w:val="22"/>
          <w:szCs w:val="22"/>
        </w:rPr>
        <w:t xml:space="preserve">pri </w:t>
      </w:r>
      <w:r w:rsidR="00E57AD7" w:rsidRPr="001274D7">
        <w:rPr>
          <w:rFonts w:asciiTheme="minorHAnsi" w:hAnsiTheme="minorHAnsi" w:cstheme="minorHAnsi"/>
          <w:bCs/>
          <w:sz w:val="22"/>
          <w:szCs w:val="22"/>
        </w:rPr>
        <w:t>univerzi gostiteljici v tujini</w:t>
      </w:r>
      <w:r w:rsidR="002118FA" w:rsidRPr="001274D7">
        <w:rPr>
          <w:rFonts w:asciiTheme="minorHAnsi" w:hAnsiTheme="minorHAnsi" w:cstheme="minorHAnsi"/>
          <w:bCs/>
          <w:sz w:val="22"/>
          <w:szCs w:val="22"/>
        </w:rPr>
        <w:t xml:space="preserve"> v okviru individualnega študentskega raziskovalnega izziva</w:t>
      </w:r>
      <w:r w:rsidR="001F441D">
        <w:rPr>
          <w:rFonts w:asciiTheme="minorHAnsi" w:hAnsiTheme="minorHAnsi" w:cstheme="minorHAnsi"/>
          <w:bCs/>
          <w:sz w:val="22"/>
          <w:szCs w:val="22"/>
        </w:rPr>
        <w:t xml:space="preserve"> v okviru prijave na</w:t>
      </w:r>
      <w:r w:rsidR="004753A3">
        <w:rPr>
          <w:rFonts w:asciiTheme="minorHAnsi" w:hAnsiTheme="minorHAnsi" w:cstheme="minorHAnsi"/>
          <w:bCs/>
          <w:sz w:val="22"/>
          <w:szCs w:val="22"/>
        </w:rPr>
        <w:t xml:space="preserve"> razpis IŠRI:UM.</w:t>
      </w:r>
    </w:p>
    <w:p w14:paraId="65E7E1AE" w14:textId="77777777" w:rsidR="003C4EAA" w:rsidRDefault="003C4EAA" w:rsidP="0063227B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375DFDF" w14:textId="478BFF9B" w:rsidR="00A44D51" w:rsidRDefault="000169F1" w:rsidP="0063227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274D7">
        <w:rPr>
          <w:rFonts w:asciiTheme="minorHAnsi" w:hAnsiTheme="minorHAnsi" w:cstheme="minorHAnsi"/>
          <w:bCs/>
          <w:sz w:val="22"/>
          <w:szCs w:val="22"/>
        </w:rPr>
        <w:t>S</w:t>
      </w:r>
      <w:r w:rsidR="008D2C37" w:rsidRPr="001274D7">
        <w:rPr>
          <w:rFonts w:asciiTheme="minorHAnsi" w:hAnsiTheme="minorHAnsi" w:cstheme="minorHAnsi"/>
          <w:bCs/>
          <w:sz w:val="22"/>
          <w:szCs w:val="22"/>
        </w:rPr>
        <w:t xml:space="preserve">troški bodo sofinancirani v višini </w:t>
      </w:r>
      <w:r w:rsidRPr="001274D7">
        <w:rPr>
          <w:rFonts w:asciiTheme="minorHAnsi" w:hAnsiTheme="minorHAnsi" w:cstheme="minorHAnsi"/>
          <w:bCs/>
          <w:sz w:val="22"/>
          <w:szCs w:val="22"/>
        </w:rPr>
        <w:t xml:space="preserve">100 </w:t>
      </w:r>
      <w:r w:rsidR="008D2C37" w:rsidRPr="001274D7">
        <w:rPr>
          <w:rFonts w:asciiTheme="minorHAnsi" w:hAnsiTheme="minorHAnsi" w:cstheme="minorHAnsi"/>
          <w:bCs/>
          <w:sz w:val="22"/>
          <w:szCs w:val="22"/>
        </w:rPr>
        <w:t xml:space="preserve">% upravičenih </w:t>
      </w:r>
      <w:r w:rsidR="008D2C37" w:rsidRPr="00463DA1">
        <w:rPr>
          <w:rFonts w:asciiTheme="minorHAnsi" w:hAnsiTheme="minorHAnsi" w:cstheme="minorHAnsi"/>
          <w:bCs/>
          <w:sz w:val="22"/>
          <w:szCs w:val="22"/>
        </w:rPr>
        <w:t xml:space="preserve">stroškov iz </w:t>
      </w:r>
      <w:r w:rsidR="00EB33CF" w:rsidRPr="00463DA1">
        <w:rPr>
          <w:rFonts w:asciiTheme="minorHAnsi" w:hAnsiTheme="minorHAnsi" w:cstheme="minorHAnsi"/>
          <w:bCs/>
          <w:sz w:val="22"/>
          <w:szCs w:val="22"/>
        </w:rPr>
        <w:t>7</w:t>
      </w:r>
      <w:r w:rsidR="008D2C37" w:rsidRPr="00463DA1">
        <w:rPr>
          <w:rFonts w:asciiTheme="minorHAnsi" w:hAnsiTheme="minorHAnsi" w:cstheme="minorHAnsi"/>
          <w:bCs/>
          <w:sz w:val="22"/>
          <w:szCs w:val="22"/>
        </w:rPr>
        <w:t>. točke te</w:t>
      </w:r>
      <w:r w:rsidR="004003FB">
        <w:rPr>
          <w:rFonts w:asciiTheme="minorHAnsi" w:hAnsiTheme="minorHAnsi" w:cstheme="minorHAnsi"/>
          <w:bCs/>
          <w:sz w:val="22"/>
          <w:szCs w:val="22"/>
        </w:rPr>
        <w:t>ga</w:t>
      </w:r>
      <w:r w:rsidR="008D2C37" w:rsidRPr="00463DA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003FB">
        <w:rPr>
          <w:rFonts w:asciiTheme="minorHAnsi" w:hAnsiTheme="minorHAnsi" w:cstheme="minorHAnsi"/>
          <w:bCs/>
          <w:sz w:val="22"/>
          <w:szCs w:val="22"/>
        </w:rPr>
        <w:t>sporazuma</w:t>
      </w:r>
      <w:r w:rsidR="00552F48" w:rsidRPr="001274D7">
        <w:rPr>
          <w:rFonts w:asciiTheme="minorHAnsi" w:hAnsiTheme="minorHAnsi" w:cstheme="minorHAnsi"/>
          <w:bCs/>
          <w:sz w:val="22"/>
          <w:szCs w:val="22"/>
        </w:rPr>
        <w:t>.</w:t>
      </w:r>
    </w:p>
    <w:p w14:paraId="6DD9679F" w14:textId="77777777" w:rsidR="001F59FD" w:rsidRDefault="001F59FD" w:rsidP="0063227B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42F0EB2" w14:textId="5A132CBD" w:rsidR="001F59FD" w:rsidRDefault="00EB33CF" w:rsidP="001F59FD">
      <w:pPr>
        <w:jc w:val="center"/>
      </w:pPr>
      <w:r>
        <w:t>7</w:t>
      </w:r>
      <w:r w:rsidR="001F59FD">
        <w:t>. člen</w:t>
      </w:r>
    </w:p>
    <w:p w14:paraId="28123E8F" w14:textId="03A06253" w:rsidR="008D2C37" w:rsidRPr="008D175F" w:rsidRDefault="001F59FD" w:rsidP="001F59FD">
      <w:pPr>
        <w:jc w:val="center"/>
      </w:pPr>
      <w:r>
        <w:t>(u</w:t>
      </w:r>
      <w:r w:rsidR="008D2C37" w:rsidRPr="008D175F">
        <w:t>pravičeni stroški</w:t>
      </w:r>
      <w:r>
        <w:t>)</w:t>
      </w:r>
    </w:p>
    <w:p w14:paraId="3FB80365" w14:textId="77777777" w:rsidR="00F37B82" w:rsidRPr="008D175F" w:rsidRDefault="00F37B82" w:rsidP="0063227B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8E8AF36" w14:textId="00E72D0D" w:rsidR="00515FC2" w:rsidRPr="008D175F" w:rsidRDefault="008D2C37" w:rsidP="0063227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D175F">
        <w:rPr>
          <w:rFonts w:asciiTheme="minorHAnsi" w:hAnsiTheme="minorHAnsi" w:cstheme="minorHAnsi"/>
          <w:bCs/>
          <w:sz w:val="22"/>
          <w:szCs w:val="22"/>
        </w:rPr>
        <w:t>Upravičeni stroški zajemajo</w:t>
      </w:r>
      <w:r w:rsidR="00515FC2" w:rsidRPr="008D175F">
        <w:rPr>
          <w:rFonts w:asciiTheme="minorHAnsi" w:hAnsiTheme="minorHAnsi" w:cstheme="minorHAnsi"/>
          <w:bCs/>
          <w:sz w:val="22"/>
          <w:szCs w:val="22"/>
        </w:rPr>
        <w:t>:</w:t>
      </w:r>
    </w:p>
    <w:p w14:paraId="2BBA082D" w14:textId="77777777" w:rsidR="00182370" w:rsidRPr="002C4444" w:rsidRDefault="00182370" w:rsidP="002C4444">
      <w:pPr>
        <w:pStyle w:val="ListParagraph"/>
        <w:numPr>
          <w:ilvl w:val="0"/>
          <w:numId w:val="19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C4444">
        <w:rPr>
          <w:rFonts w:asciiTheme="minorHAnsi" w:hAnsiTheme="minorHAnsi" w:cstheme="minorHAnsi"/>
          <w:bCs/>
          <w:sz w:val="22"/>
          <w:szCs w:val="22"/>
        </w:rPr>
        <w:t xml:space="preserve">podporo za potne stroške, </w:t>
      </w:r>
    </w:p>
    <w:p w14:paraId="1AD8751A" w14:textId="33FDF0A8" w:rsidR="00182370" w:rsidRDefault="00182370" w:rsidP="002C4444">
      <w:pPr>
        <w:pStyle w:val="ListParagraph"/>
        <w:numPr>
          <w:ilvl w:val="0"/>
          <w:numId w:val="19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C4444">
        <w:rPr>
          <w:rFonts w:asciiTheme="minorHAnsi" w:hAnsiTheme="minorHAnsi" w:cstheme="minorHAnsi"/>
          <w:bCs/>
          <w:sz w:val="22"/>
          <w:szCs w:val="22"/>
        </w:rPr>
        <w:t>dotacijo za individualno podporo za sofinanciranje stroškov bivanja</w:t>
      </w:r>
      <w:r w:rsidR="003728D6">
        <w:rPr>
          <w:rFonts w:asciiTheme="minorHAnsi" w:hAnsiTheme="minorHAnsi" w:cstheme="minorHAnsi"/>
          <w:bCs/>
          <w:sz w:val="22"/>
          <w:szCs w:val="22"/>
        </w:rPr>
        <w:t>.</w:t>
      </w:r>
    </w:p>
    <w:p w14:paraId="114768C9" w14:textId="77777777" w:rsidR="003728D6" w:rsidRDefault="003728D6" w:rsidP="003728D6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D11163F" w14:textId="4BED4001" w:rsidR="00182370" w:rsidRPr="003728D6" w:rsidRDefault="003728D6" w:rsidP="003728D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</w:t>
      </w:r>
      <w:r w:rsidR="00182370" w:rsidRPr="003728D6">
        <w:rPr>
          <w:rFonts w:asciiTheme="minorHAnsi" w:hAnsiTheme="minorHAnsi" w:cstheme="minorHAnsi"/>
          <w:bCs/>
          <w:sz w:val="22"/>
          <w:szCs w:val="22"/>
        </w:rPr>
        <w:t>odatn</w:t>
      </w:r>
      <w:r>
        <w:rPr>
          <w:rFonts w:asciiTheme="minorHAnsi" w:hAnsiTheme="minorHAnsi" w:cstheme="minorHAnsi"/>
          <w:bCs/>
          <w:sz w:val="22"/>
          <w:szCs w:val="22"/>
        </w:rPr>
        <w:t>a</w:t>
      </w:r>
      <w:r w:rsidR="00182370" w:rsidRPr="003728D6">
        <w:rPr>
          <w:rFonts w:asciiTheme="minorHAnsi" w:hAnsiTheme="minorHAnsi" w:cstheme="minorHAnsi"/>
          <w:bCs/>
          <w:sz w:val="22"/>
          <w:szCs w:val="22"/>
        </w:rPr>
        <w:t xml:space="preserve"> finančn</w:t>
      </w:r>
      <w:r>
        <w:rPr>
          <w:rFonts w:asciiTheme="minorHAnsi" w:hAnsiTheme="minorHAnsi" w:cstheme="minorHAnsi"/>
          <w:bCs/>
          <w:sz w:val="22"/>
          <w:szCs w:val="22"/>
        </w:rPr>
        <w:t>a</w:t>
      </w:r>
      <w:r w:rsidR="00182370" w:rsidRPr="003728D6">
        <w:rPr>
          <w:rFonts w:asciiTheme="minorHAnsi" w:hAnsiTheme="minorHAnsi" w:cstheme="minorHAnsi"/>
          <w:bCs/>
          <w:sz w:val="22"/>
          <w:szCs w:val="22"/>
        </w:rPr>
        <w:t xml:space="preserve"> podpor</w:t>
      </w:r>
      <w:r>
        <w:rPr>
          <w:rFonts w:asciiTheme="minorHAnsi" w:hAnsiTheme="minorHAnsi" w:cstheme="minorHAnsi"/>
          <w:bCs/>
          <w:sz w:val="22"/>
          <w:szCs w:val="22"/>
        </w:rPr>
        <w:t>a je mogoča</w:t>
      </w:r>
      <w:r w:rsidR="00182370" w:rsidRPr="003728D6">
        <w:rPr>
          <w:rFonts w:asciiTheme="minorHAnsi" w:hAnsiTheme="minorHAnsi" w:cstheme="minorHAnsi"/>
          <w:bCs/>
          <w:sz w:val="22"/>
          <w:szCs w:val="22"/>
        </w:rPr>
        <w:t xml:space="preserve"> za vključevanje študentov/-k z manj priložnostmi in/ali študentov/-k s posebnimi potrebami.</w:t>
      </w:r>
    </w:p>
    <w:p w14:paraId="799304E0" w14:textId="77777777" w:rsidR="00E64CC1" w:rsidRPr="008D175F" w:rsidRDefault="00E64CC1" w:rsidP="0063227B">
      <w:pPr>
        <w:pStyle w:val="ListParagraph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1D31512" w14:textId="55D6FDF6" w:rsidR="45F1E8E6" w:rsidRDefault="3BD5A6D5" w:rsidP="45F1E8E6">
      <w:pPr>
        <w:jc w:val="both"/>
        <w:rPr>
          <w:rFonts w:asciiTheme="minorHAnsi" w:eastAsia="Garamond" w:hAnsiTheme="minorHAnsi" w:cstheme="minorBidi"/>
          <w:color w:val="000000" w:themeColor="text1"/>
          <w:sz w:val="22"/>
          <w:szCs w:val="22"/>
        </w:rPr>
      </w:pPr>
      <w:r w:rsidRPr="45F1E8E6">
        <w:rPr>
          <w:rFonts w:ascii="Calibri" w:eastAsia="Calibri" w:hAnsi="Calibri" w:cs="Calibri"/>
          <w:color w:val="000000" w:themeColor="text1"/>
          <w:sz w:val="22"/>
          <w:szCs w:val="22"/>
        </w:rPr>
        <w:t>Izračun višine finančne dotacije za prejemnika/-ico, pripravljen na podlagi in z upoštevanjem postavk določenih z razpisom IŠRI:UM je priložen sporazumu (Priloga 1).</w:t>
      </w:r>
    </w:p>
    <w:p w14:paraId="06D10488" w14:textId="77777777" w:rsidR="00027CA6" w:rsidRDefault="00027CA6" w:rsidP="00027CA6"/>
    <w:p w14:paraId="4A63FA01" w14:textId="77777777" w:rsidR="00AD724A" w:rsidRPr="00B774CB" w:rsidRDefault="00AD724A" w:rsidP="0063227B">
      <w:pPr>
        <w:numPr>
          <w:ilvl w:val="12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14:paraId="0D7A1F84" w14:textId="4929F3C3" w:rsidR="00E444DB" w:rsidRDefault="00041035" w:rsidP="00E444DB">
      <w:pPr>
        <w:jc w:val="center"/>
      </w:pPr>
      <w:r>
        <w:t>8</w:t>
      </w:r>
      <w:r w:rsidR="00E444DB">
        <w:t>. člen</w:t>
      </w:r>
    </w:p>
    <w:p w14:paraId="787AD2E0" w14:textId="06CF975D" w:rsidR="00492935" w:rsidRPr="00B774CB" w:rsidRDefault="008D7381" w:rsidP="00E444DB">
      <w:pPr>
        <w:jc w:val="center"/>
      </w:pPr>
      <w:r>
        <w:t>(f</w:t>
      </w:r>
      <w:r w:rsidR="00492935" w:rsidRPr="00B774CB">
        <w:t>inančna pomoč iz drugih virov</w:t>
      </w:r>
      <w:r>
        <w:t>)</w:t>
      </w:r>
    </w:p>
    <w:p w14:paraId="60AAF813" w14:textId="77777777" w:rsidR="00F37B82" w:rsidRPr="00B774CB" w:rsidRDefault="00F37B82" w:rsidP="00E444DB"/>
    <w:p w14:paraId="1AF8C567" w14:textId="130FE53A" w:rsidR="00492935" w:rsidRPr="00D40979" w:rsidRDefault="00492935" w:rsidP="0063227B">
      <w:pPr>
        <w:numPr>
          <w:ilvl w:val="12"/>
          <w:numId w:val="0"/>
        </w:num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D4097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Prejemnik s podpisom te pogodbe izjavlja, da so isti stroški kriti samo iz enega vira financiranja. </w:t>
      </w:r>
      <w:r w:rsidRPr="00D4097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Finančna pomoč</w:t>
      </w:r>
      <w:r w:rsidR="008467A2" w:rsidRPr="00D4097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00D4097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ne sme biti namenjena kritju istih stroškov, ki so že kriti</w:t>
      </w:r>
      <w:r w:rsidR="00DC141C" w:rsidRPr="00D40979">
        <w:rPr>
          <w:rFonts w:ascii="Calibri" w:eastAsia="Calibri" w:hAnsi="Calibri" w:cs="Calibri"/>
          <w:color w:val="000000" w:themeColor="text1"/>
          <w:sz w:val="22"/>
          <w:szCs w:val="22"/>
        </w:rPr>
        <w:t>:</w:t>
      </w:r>
    </w:p>
    <w:p w14:paraId="54B9B4CB" w14:textId="11EAFAB0" w:rsidR="00492935" w:rsidRPr="00D40979" w:rsidRDefault="00492935" w:rsidP="0063227B">
      <w:pPr>
        <w:numPr>
          <w:ilvl w:val="0"/>
          <w:numId w:val="2"/>
        </w:numPr>
        <w:tabs>
          <w:tab w:val="left" w:pos="993"/>
        </w:tabs>
        <w:ind w:left="1134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D40979">
        <w:rPr>
          <w:rFonts w:ascii="Calibri" w:eastAsia="Calibri" w:hAnsi="Calibri" w:cs="Calibri"/>
          <w:color w:val="000000" w:themeColor="text1"/>
          <w:sz w:val="22"/>
          <w:szCs w:val="22"/>
        </w:rPr>
        <w:t>s sredstvi drugih programov Evropske skupnosti</w:t>
      </w:r>
      <w:r w:rsidR="001A4632">
        <w:rPr>
          <w:rFonts w:ascii="Calibri" w:eastAsia="Calibri" w:hAnsi="Calibri" w:cs="Calibri"/>
          <w:color w:val="000000" w:themeColor="text1"/>
          <w:sz w:val="22"/>
          <w:szCs w:val="22"/>
        </w:rPr>
        <w:t>,</w:t>
      </w:r>
    </w:p>
    <w:p w14:paraId="7359A84F" w14:textId="77777777" w:rsidR="00492935" w:rsidRPr="00D40979" w:rsidRDefault="00492935" w:rsidP="0063227B">
      <w:pPr>
        <w:numPr>
          <w:ilvl w:val="0"/>
          <w:numId w:val="2"/>
        </w:numPr>
        <w:tabs>
          <w:tab w:val="left" w:pos="993"/>
        </w:tabs>
        <w:ind w:left="1134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D40979">
        <w:rPr>
          <w:rFonts w:ascii="Calibri" w:eastAsia="Calibri" w:hAnsi="Calibri" w:cs="Calibri"/>
          <w:color w:val="000000" w:themeColor="text1"/>
          <w:sz w:val="22"/>
          <w:szCs w:val="22"/>
        </w:rPr>
        <w:t>iz sredstev aktivnosti, ki so sofinancirane iz sredstev Evropske skupnosti ali</w:t>
      </w:r>
    </w:p>
    <w:p w14:paraId="519AD35D" w14:textId="77777777" w:rsidR="0007205E" w:rsidRPr="00B774CB" w:rsidRDefault="0007205E" w:rsidP="0063227B">
      <w:pPr>
        <w:numPr>
          <w:ilvl w:val="0"/>
          <w:numId w:val="2"/>
        </w:numPr>
        <w:tabs>
          <w:tab w:val="left" w:pos="993"/>
        </w:tabs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D40979">
        <w:rPr>
          <w:rFonts w:ascii="Calibri" w:eastAsia="Calibri" w:hAnsi="Calibri" w:cs="Calibri"/>
          <w:color w:val="000000" w:themeColor="text1"/>
          <w:sz w:val="22"/>
          <w:szCs w:val="22"/>
        </w:rPr>
        <w:t>drugih virov, pridobljenih za sofinanciranje iste mobilnosti</w:t>
      </w:r>
      <w:r w:rsidRPr="00B774C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B7652D5" w14:textId="77777777" w:rsidR="001541E1" w:rsidRDefault="001541E1" w:rsidP="0063227B">
      <w:pPr>
        <w:jc w:val="both"/>
        <w:rPr>
          <w:rFonts w:asciiTheme="minorHAnsi" w:eastAsia="Garamond" w:hAnsiTheme="minorHAnsi" w:cstheme="minorHAnsi"/>
          <w:color w:val="000000"/>
          <w:sz w:val="22"/>
          <w:szCs w:val="22"/>
        </w:rPr>
      </w:pPr>
    </w:p>
    <w:p w14:paraId="480D89A2" w14:textId="6DB87157" w:rsidR="00FA1298" w:rsidRDefault="00463DA1" w:rsidP="00FA1298">
      <w:pPr>
        <w:jc w:val="center"/>
      </w:pPr>
      <w:r>
        <w:t>9</w:t>
      </w:r>
      <w:r w:rsidR="00FA1298">
        <w:t>. člen</w:t>
      </w:r>
    </w:p>
    <w:p w14:paraId="3C666A1D" w14:textId="4040DEF5" w:rsidR="00492935" w:rsidRPr="00D72936" w:rsidRDefault="00FA1298" w:rsidP="00FA1298">
      <w:pPr>
        <w:jc w:val="center"/>
      </w:pPr>
      <w:r>
        <w:t>(</w:t>
      </w:r>
      <w:r w:rsidR="00343B8F">
        <w:t>p</w:t>
      </w:r>
      <w:r w:rsidR="00492935" w:rsidRPr="00D72936">
        <w:t>rekinitev pogodbe</w:t>
      </w:r>
      <w:r>
        <w:t>)</w:t>
      </w:r>
    </w:p>
    <w:p w14:paraId="50D53F2C" w14:textId="77777777" w:rsidR="005440C3" w:rsidRPr="00D72936" w:rsidRDefault="005440C3" w:rsidP="0063227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01BC3E" w14:textId="55B9A8A8" w:rsidR="00492935" w:rsidRPr="00D40979" w:rsidRDefault="00492935" w:rsidP="0063227B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D4097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V primeru prejemnikove zamude ali neizpolnjevanja katerekoli obveznosti, ki izhaja iz te pogodbe, </w:t>
      </w:r>
      <w:r w:rsidR="005B33E0" w:rsidRPr="00D4097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domača </w:t>
      </w:r>
      <w:r w:rsidR="001D4B0A">
        <w:rPr>
          <w:rFonts w:ascii="Calibri" w:eastAsia="Calibri" w:hAnsi="Calibri" w:cs="Calibri"/>
          <w:color w:val="000000" w:themeColor="text1"/>
          <w:sz w:val="22"/>
          <w:szCs w:val="22"/>
        </w:rPr>
        <w:t>univerza</w:t>
      </w:r>
      <w:r w:rsidR="001D4B0A" w:rsidRPr="00D4097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3A4BF8" w:rsidRPr="00D4097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odstopi od pogodbe brez odpovednega roka </w:t>
      </w:r>
      <w:r w:rsidR="009E79E9" w:rsidRPr="00D40979">
        <w:rPr>
          <w:rFonts w:ascii="Calibri" w:eastAsia="Calibri" w:hAnsi="Calibri" w:cs="Calibri"/>
          <w:color w:val="000000" w:themeColor="text1"/>
          <w:sz w:val="22"/>
          <w:szCs w:val="22"/>
        </w:rPr>
        <w:t>in zahteva vračilo</w:t>
      </w:r>
      <w:r w:rsidRPr="00D4097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celot</w:t>
      </w:r>
      <w:r w:rsidR="003A4BF8" w:rsidRPr="00D40979">
        <w:rPr>
          <w:rFonts w:ascii="Calibri" w:eastAsia="Calibri" w:hAnsi="Calibri" w:cs="Calibri"/>
          <w:color w:val="000000" w:themeColor="text1"/>
          <w:sz w:val="22"/>
          <w:szCs w:val="22"/>
        </w:rPr>
        <w:t>nih</w:t>
      </w:r>
      <w:r w:rsidRPr="00D4097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sredstev</w:t>
      </w:r>
      <w:r w:rsidR="00CC74EF" w:rsidRPr="00D4097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r w:rsidR="00680327" w:rsidRPr="00D40979">
        <w:rPr>
          <w:rFonts w:ascii="Calibri" w:eastAsia="Calibri" w:hAnsi="Calibri" w:cs="Calibri"/>
          <w:color w:val="000000" w:themeColor="text1"/>
          <w:sz w:val="22"/>
          <w:szCs w:val="22"/>
        </w:rPr>
        <w:t>ki</w:t>
      </w:r>
      <w:r w:rsidR="004D5FBD" w:rsidRPr="00D4097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so </w:t>
      </w:r>
      <w:r w:rsidR="00680327" w:rsidRPr="00D4097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že </w:t>
      </w:r>
      <w:r w:rsidR="004D5FBD" w:rsidRPr="00D40979">
        <w:rPr>
          <w:rFonts w:ascii="Calibri" w:eastAsia="Calibri" w:hAnsi="Calibri" w:cs="Calibri"/>
          <w:color w:val="000000" w:themeColor="text1"/>
          <w:sz w:val="22"/>
          <w:szCs w:val="22"/>
        </w:rPr>
        <w:t>bila nakazana</w:t>
      </w:r>
      <w:r w:rsidRPr="00D40979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1D9F6AF8" w14:textId="77777777" w:rsidR="00492935" w:rsidRPr="00D72936" w:rsidRDefault="00492935" w:rsidP="0063227B">
      <w:pPr>
        <w:rPr>
          <w:rFonts w:asciiTheme="minorHAnsi" w:hAnsiTheme="minorHAnsi" w:cstheme="minorHAnsi"/>
          <w:sz w:val="22"/>
          <w:szCs w:val="22"/>
        </w:rPr>
      </w:pPr>
    </w:p>
    <w:p w14:paraId="47BED22C" w14:textId="77777777" w:rsidR="006520F7" w:rsidRPr="00D72936" w:rsidRDefault="006520F7" w:rsidP="0063227B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7F4AFEF" w14:textId="6F324C05" w:rsidR="00FA1298" w:rsidRDefault="00FA1298" w:rsidP="00FA1298">
      <w:pPr>
        <w:jc w:val="center"/>
      </w:pPr>
      <w:r>
        <w:t>1</w:t>
      </w:r>
      <w:r w:rsidR="00463DA1">
        <w:t>0</w:t>
      </w:r>
      <w:r>
        <w:t>. člen</w:t>
      </w:r>
    </w:p>
    <w:p w14:paraId="7E91CEA0" w14:textId="48ACF248" w:rsidR="00492935" w:rsidRPr="00FA1298" w:rsidRDefault="00FA1298" w:rsidP="00FA1298">
      <w:pPr>
        <w:jc w:val="center"/>
      </w:pPr>
      <w:r>
        <w:t>(s</w:t>
      </w:r>
      <w:r w:rsidR="00492935" w:rsidRPr="009671E2">
        <w:t>premembe te pogodbe</w:t>
      </w:r>
      <w:r>
        <w:t>)</w:t>
      </w:r>
    </w:p>
    <w:p w14:paraId="0925C60F" w14:textId="77777777" w:rsidR="00376C16" w:rsidRPr="009671E2" w:rsidRDefault="00376C16" w:rsidP="0063227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B1DB0E" w14:textId="77777777" w:rsidR="001F0FE5" w:rsidRPr="007B370F" w:rsidRDefault="001F0FE5" w:rsidP="001F0FE5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B370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Pogodbeni stranki morata za vsako spremembo ali dopolnitev skleniti pisni aneks k pogodbi. Vsaka pogodbena stranka lahko predlaga spremembo ali dopolnitev pogodbe. S spremembo ali dopolnitvijo pogodbe morata soglašati obe pogodbeni stranki.  </w:t>
      </w:r>
    </w:p>
    <w:p w14:paraId="722D8FDC" w14:textId="77777777" w:rsidR="001F0FE5" w:rsidRPr="001F0FE5" w:rsidRDefault="001F0FE5" w:rsidP="001F0FE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81417D" w14:textId="2884D905" w:rsidR="00492935" w:rsidRPr="009671E2" w:rsidRDefault="001F0FE5" w:rsidP="001F0FE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F0FE5">
        <w:rPr>
          <w:rFonts w:asciiTheme="minorHAnsi" w:hAnsiTheme="minorHAnsi" w:cstheme="minorHAnsi"/>
          <w:sz w:val="22"/>
          <w:szCs w:val="22"/>
        </w:rPr>
        <w:t xml:space="preserve">Pisno vlogo za morebitno spremembo pogodbe prejemnik pošlje domači </w:t>
      </w:r>
      <w:r w:rsidR="00E667FE">
        <w:rPr>
          <w:rFonts w:asciiTheme="minorHAnsi" w:hAnsiTheme="minorHAnsi" w:cstheme="minorHAnsi"/>
          <w:sz w:val="22"/>
          <w:szCs w:val="22"/>
        </w:rPr>
        <w:t>univerzi</w:t>
      </w:r>
      <w:r w:rsidRPr="001F0FE5">
        <w:rPr>
          <w:rFonts w:asciiTheme="minorHAnsi" w:hAnsiTheme="minorHAnsi" w:cstheme="minorHAnsi"/>
          <w:sz w:val="22"/>
          <w:szCs w:val="22"/>
        </w:rPr>
        <w:t>, ki vlogo obravnava in v primeru pozitivne rešitve pripravi dodatek k pogodbi.</w:t>
      </w:r>
    </w:p>
    <w:p w14:paraId="31BA1E78" w14:textId="77777777" w:rsidR="00492935" w:rsidRPr="009671E2" w:rsidRDefault="00492935" w:rsidP="0063227B">
      <w:pPr>
        <w:rPr>
          <w:rFonts w:asciiTheme="minorHAnsi" w:hAnsiTheme="minorHAnsi" w:cstheme="minorHAnsi"/>
          <w:sz w:val="22"/>
          <w:szCs w:val="22"/>
        </w:rPr>
      </w:pPr>
    </w:p>
    <w:p w14:paraId="2C51AEE4" w14:textId="75177F8F" w:rsidR="00FF685B" w:rsidRDefault="00FF685B" w:rsidP="00FF685B">
      <w:pPr>
        <w:jc w:val="center"/>
      </w:pPr>
      <w:r>
        <w:t>1</w:t>
      </w:r>
      <w:r w:rsidR="004003FB">
        <w:t>1</w:t>
      </w:r>
      <w:r>
        <w:t>. člen</w:t>
      </w:r>
    </w:p>
    <w:p w14:paraId="54AF1AAC" w14:textId="3934F97C" w:rsidR="00FF685B" w:rsidRPr="009671E2" w:rsidRDefault="00FF685B" w:rsidP="00FF685B">
      <w:pPr>
        <w:jc w:val="center"/>
      </w:pPr>
      <w:r>
        <w:t>(obveščanje)</w:t>
      </w:r>
    </w:p>
    <w:p w14:paraId="71B748E8" w14:textId="77777777" w:rsidR="00376C16" w:rsidRPr="009671E2" w:rsidRDefault="00376C16" w:rsidP="0063227B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D420DFD" w14:textId="6E95ECB6" w:rsidR="00492935" w:rsidRPr="009671E2" w:rsidRDefault="00492935" w:rsidP="00C146A4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71E2">
        <w:rPr>
          <w:rFonts w:asciiTheme="minorHAnsi" w:hAnsiTheme="minorHAnsi" w:cstheme="minorHAnsi"/>
          <w:bCs/>
          <w:sz w:val="22"/>
          <w:szCs w:val="22"/>
        </w:rPr>
        <w:t>Vse dopise</w:t>
      </w:r>
      <w:r w:rsidR="004003FB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9671E2">
        <w:rPr>
          <w:rFonts w:asciiTheme="minorHAnsi" w:hAnsiTheme="minorHAnsi" w:cstheme="minorHAnsi"/>
          <w:bCs/>
          <w:sz w:val="22"/>
          <w:szCs w:val="22"/>
        </w:rPr>
        <w:t>obvestila ali vloge, zadevajoč to pogodbo</w:t>
      </w:r>
      <w:r w:rsidR="00A559F8">
        <w:rPr>
          <w:rFonts w:asciiTheme="minorHAnsi" w:hAnsiTheme="minorHAnsi" w:cstheme="minorHAnsi"/>
          <w:bCs/>
          <w:sz w:val="22"/>
          <w:szCs w:val="22"/>
        </w:rPr>
        <w:t xml:space="preserve"> ter originalna dokazila iz </w:t>
      </w:r>
      <w:r w:rsidR="004003FB">
        <w:rPr>
          <w:rFonts w:asciiTheme="minorHAnsi" w:hAnsiTheme="minorHAnsi" w:cstheme="minorHAnsi"/>
          <w:bCs/>
          <w:sz w:val="22"/>
          <w:szCs w:val="22"/>
        </w:rPr>
        <w:t xml:space="preserve">4. </w:t>
      </w:r>
      <w:r w:rsidR="00A559F8">
        <w:rPr>
          <w:rFonts w:asciiTheme="minorHAnsi" w:hAnsiTheme="minorHAnsi" w:cstheme="minorHAnsi"/>
          <w:bCs/>
          <w:sz w:val="22"/>
          <w:szCs w:val="22"/>
        </w:rPr>
        <w:t xml:space="preserve">točke </w:t>
      </w:r>
      <w:r w:rsidR="004003FB">
        <w:rPr>
          <w:rFonts w:asciiTheme="minorHAnsi" w:hAnsiTheme="minorHAnsi" w:cstheme="minorHAnsi"/>
          <w:bCs/>
          <w:sz w:val="22"/>
          <w:szCs w:val="22"/>
        </w:rPr>
        <w:t>tega sporazuma,</w:t>
      </w:r>
      <w:r w:rsidR="00C146A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671E2">
        <w:rPr>
          <w:rFonts w:asciiTheme="minorHAnsi" w:hAnsiTheme="minorHAnsi" w:cstheme="minorHAnsi"/>
          <w:bCs/>
          <w:sz w:val="22"/>
          <w:szCs w:val="22"/>
        </w:rPr>
        <w:t>prejemnik pošilja na naslov:</w:t>
      </w:r>
    </w:p>
    <w:p w14:paraId="4A1F8152" w14:textId="77777777" w:rsidR="00492935" w:rsidRPr="009671E2" w:rsidRDefault="00492935" w:rsidP="0063227B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ind w:left="720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35B0FB89" w14:textId="77777777" w:rsidR="008F0992" w:rsidRPr="009671E2" w:rsidRDefault="008F0992" w:rsidP="0063227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9671E2">
        <w:rPr>
          <w:rFonts w:asciiTheme="minorHAnsi" w:hAnsiTheme="minorHAnsi" w:cstheme="minorHAnsi"/>
          <w:b/>
          <w:bCs/>
          <w:sz w:val="22"/>
          <w:szCs w:val="22"/>
        </w:rPr>
        <w:t>Univerza v Mariboru</w:t>
      </w:r>
    </w:p>
    <w:p w14:paraId="67057072" w14:textId="77777777" w:rsidR="002E14AD" w:rsidRPr="009671E2" w:rsidRDefault="002E14AD" w:rsidP="0063227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9671E2">
        <w:rPr>
          <w:rFonts w:asciiTheme="minorHAnsi" w:hAnsiTheme="minorHAnsi" w:cstheme="minorHAnsi"/>
          <w:b/>
          <w:bCs/>
          <w:sz w:val="22"/>
          <w:szCs w:val="22"/>
        </w:rPr>
        <w:t>Oddelek za raziskovalno in umetniško dejavnost</w:t>
      </w:r>
    </w:p>
    <w:p w14:paraId="7DAFC7B7" w14:textId="129486D6" w:rsidR="008F0992" w:rsidRPr="009671E2" w:rsidRDefault="008F0992" w:rsidP="0063227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9671E2">
        <w:rPr>
          <w:rFonts w:asciiTheme="minorHAnsi" w:hAnsiTheme="minorHAnsi" w:cstheme="minorHAnsi"/>
          <w:b/>
          <w:bCs/>
          <w:sz w:val="22"/>
          <w:szCs w:val="22"/>
        </w:rPr>
        <w:t>Slomškov trg 15</w:t>
      </w:r>
    </w:p>
    <w:p w14:paraId="5B8DB8F5" w14:textId="77777777" w:rsidR="008F0992" w:rsidRPr="009671E2" w:rsidRDefault="008F0992" w:rsidP="0063227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9671E2">
        <w:rPr>
          <w:rFonts w:asciiTheme="minorHAnsi" w:hAnsiTheme="minorHAnsi" w:cstheme="minorHAnsi"/>
          <w:b/>
          <w:bCs/>
          <w:sz w:val="22"/>
          <w:szCs w:val="22"/>
        </w:rPr>
        <w:t>2000 Maribor</w:t>
      </w:r>
    </w:p>
    <w:p w14:paraId="66FD640C" w14:textId="77777777" w:rsidR="00492935" w:rsidRPr="009671E2" w:rsidRDefault="00492935" w:rsidP="0063227B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ind w:left="568" w:hanging="284"/>
        <w:rPr>
          <w:rFonts w:asciiTheme="minorHAnsi" w:hAnsiTheme="minorHAnsi" w:cstheme="minorHAnsi"/>
          <w:b/>
          <w:sz w:val="22"/>
          <w:szCs w:val="22"/>
        </w:rPr>
      </w:pPr>
    </w:p>
    <w:p w14:paraId="21F4006B" w14:textId="413D421A" w:rsidR="00492935" w:rsidRPr="009671E2" w:rsidRDefault="005960A6" w:rsidP="0063227B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671E2">
        <w:rPr>
          <w:rFonts w:asciiTheme="minorHAnsi" w:hAnsiTheme="minorHAnsi" w:cstheme="minorHAnsi"/>
          <w:sz w:val="22"/>
          <w:szCs w:val="22"/>
        </w:rPr>
        <w:t>s pripisom »</w:t>
      </w:r>
      <w:r w:rsidRPr="009671E2">
        <w:rPr>
          <w:rFonts w:asciiTheme="minorHAnsi" w:hAnsiTheme="minorHAnsi" w:cstheme="minorHAnsi"/>
          <w:b/>
          <w:bCs/>
          <w:sz w:val="22"/>
          <w:szCs w:val="22"/>
        </w:rPr>
        <w:t>IŠRI:UM</w:t>
      </w:r>
      <w:r w:rsidRPr="009671E2">
        <w:rPr>
          <w:rFonts w:asciiTheme="minorHAnsi" w:hAnsiTheme="minorHAnsi" w:cstheme="minorHAnsi"/>
          <w:sz w:val="22"/>
          <w:szCs w:val="22"/>
        </w:rPr>
        <w:t xml:space="preserve">«. </w:t>
      </w:r>
      <w:r w:rsidR="00492935" w:rsidRPr="009671E2">
        <w:rPr>
          <w:rFonts w:asciiTheme="minorHAnsi" w:hAnsiTheme="minorHAnsi" w:cstheme="minorHAnsi"/>
          <w:sz w:val="22"/>
          <w:szCs w:val="22"/>
        </w:rPr>
        <w:t xml:space="preserve">V dopisu je potrebno vedno navesti </w:t>
      </w:r>
      <w:r w:rsidR="00492935" w:rsidRPr="009671E2">
        <w:rPr>
          <w:rFonts w:asciiTheme="minorHAnsi" w:hAnsiTheme="minorHAnsi" w:cstheme="minorHAnsi"/>
          <w:b/>
          <w:bCs/>
          <w:sz w:val="22"/>
          <w:szCs w:val="22"/>
        </w:rPr>
        <w:t>številko pogodbe</w:t>
      </w:r>
      <w:r w:rsidR="00492935" w:rsidRPr="009671E2">
        <w:rPr>
          <w:rFonts w:asciiTheme="minorHAnsi" w:hAnsiTheme="minorHAnsi" w:cstheme="minorHAnsi"/>
          <w:sz w:val="22"/>
          <w:szCs w:val="22"/>
        </w:rPr>
        <w:t>.</w:t>
      </w:r>
    </w:p>
    <w:p w14:paraId="28C0DD78" w14:textId="77777777" w:rsidR="00492935" w:rsidRPr="009671E2" w:rsidRDefault="00492935" w:rsidP="0063227B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09FCFAD8" w14:textId="2161A62B" w:rsidR="00492935" w:rsidRDefault="006A7A98" w:rsidP="006A7A98">
      <w:pPr>
        <w:jc w:val="center"/>
      </w:pPr>
      <w:r>
        <w:t>13. člen</w:t>
      </w:r>
    </w:p>
    <w:p w14:paraId="70FE4944" w14:textId="111D6205" w:rsidR="006A7A98" w:rsidRPr="009671E2" w:rsidRDefault="006A7A98" w:rsidP="006A7A98">
      <w:pPr>
        <w:jc w:val="center"/>
      </w:pPr>
      <w:r>
        <w:t>(reševanje sporov)</w:t>
      </w:r>
    </w:p>
    <w:p w14:paraId="75FA7ED1" w14:textId="77777777" w:rsidR="00D63354" w:rsidRPr="009671E2" w:rsidRDefault="00D63354" w:rsidP="006A7A98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A105C69" w14:textId="2F32409A" w:rsidR="00AC2FCB" w:rsidRDefault="0079524C" w:rsidP="0079524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Pogodbene stranke soglašajo, da bodo morebitne spore, nastale iz </w:t>
      </w:r>
      <w:r w:rsidRPr="0079524C">
        <w:rPr>
          <w:rFonts w:asciiTheme="minorHAnsi" w:hAnsiTheme="minorHAnsi" w:cstheme="minorHAnsi"/>
          <w:sz w:val="22"/>
          <w:szCs w:val="22"/>
        </w:rPr>
        <w:t>Sporazum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79524C">
        <w:rPr>
          <w:rFonts w:asciiTheme="minorHAnsi" w:hAnsiTheme="minorHAnsi" w:cstheme="minorHAnsi"/>
          <w:sz w:val="22"/>
          <w:szCs w:val="22"/>
        </w:rPr>
        <w:t xml:space="preserve"> o dotaciji za udeležbo na mobilnosti v okviru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9524C">
        <w:rPr>
          <w:rFonts w:asciiTheme="minorHAnsi" w:hAnsiTheme="minorHAnsi" w:cstheme="minorHAnsi"/>
          <w:sz w:val="22"/>
          <w:szCs w:val="22"/>
        </w:rPr>
        <w:t>individualnega študentskega raziskovalnega izziva</w:t>
      </w:r>
      <w:r w:rsidR="008863EC">
        <w:rPr>
          <w:rFonts w:asciiTheme="minorHAnsi" w:hAnsiTheme="minorHAnsi" w:cstheme="minorHAnsi"/>
          <w:sz w:val="22"/>
          <w:szCs w:val="22"/>
        </w:rPr>
        <w:t xml:space="preserve">, </w:t>
      </w:r>
      <w:r w:rsidR="00AC2FCB">
        <w:rPr>
          <w:rFonts w:asciiTheme="minorHAnsi" w:hAnsiTheme="minorHAnsi" w:cstheme="minorHAnsi"/>
          <w:sz w:val="22"/>
          <w:szCs w:val="22"/>
        </w:rPr>
        <w:t>reševale sporazumno.</w:t>
      </w:r>
    </w:p>
    <w:p w14:paraId="39B9106D" w14:textId="77777777" w:rsidR="00AC2FCB" w:rsidRDefault="00AC2FCB" w:rsidP="0079524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2FF76D" w14:textId="2309601D" w:rsidR="00492935" w:rsidRPr="009671E2" w:rsidRDefault="00492935" w:rsidP="0079524C">
      <w:pPr>
        <w:jc w:val="both"/>
        <w:rPr>
          <w:rFonts w:asciiTheme="minorHAnsi" w:hAnsiTheme="minorHAnsi" w:cstheme="minorHAnsi"/>
          <w:sz w:val="22"/>
          <w:szCs w:val="22"/>
        </w:rPr>
      </w:pPr>
      <w:r w:rsidRPr="009671E2">
        <w:rPr>
          <w:rFonts w:asciiTheme="minorHAnsi" w:hAnsiTheme="minorHAnsi" w:cstheme="minorHAnsi"/>
          <w:sz w:val="22"/>
          <w:szCs w:val="22"/>
        </w:rPr>
        <w:t>Če se stranki sporazumno ne dogovorita o rešitvi nastalega spora, spore iz te pogodbe rešuje pristojno sodišče v</w:t>
      </w:r>
      <w:r w:rsidR="008F0992" w:rsidRPr="009671E2">
        <w:rPr>
          <w:rFonts w:asciiTheme="minorHAnsi" w:hAnsiTheme="minorHAnsi" w:cstheme="minorHAnsi"/>
          <w:sz w:val="22"/>
          <w:szCs w:val="22"/>
        </w:rPr>
        <w:t xml:space="preserve"> Mariboru</w:t>
      </w:r>
      <w:r w:rsidRPr="009671E2">
        <w:rPr>
          <w:rFonts w:asciiTheme="minorHAnsi" w:hAnsiTheme="minorHAnsi" w:cstheme="minorHAnsi"/>
          <w:sz w:val="22"/>
          <w:szCs w:val="22"/>
        </w:rPr>
        <w:t>.</w:t>
      </w:r>
    </w:p>
    <w:p w14:paraId="5033EAF6" w14:textId="77777777" w:rsidR="00492935" w:rsidRPr="009671E2" w:rsidRDefault="00492935" w:rsidP="0063227B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2C9BB74" w14:textId="1E0A217B" w:rsidR="00492935" w:rsidRDefault="00CC5FC0" w:rsidP="00A94BA9">
      <w:pPr>
        <w:jc w:val="center"/>
      </w:pPr>
      <w:r>
        <w:t>14. člen</w:t>
      </w:r>
    </w:p>
    <w:p w14:paraId="12242DA9" w14:textId="314BE531" w:rsidR="00CC5FC0" w:rsidRPr="009671E2" w:rsidRDefault="00CC5FC0" w:rsidP="00A94BA9">
      <w:pPr>
        <w:jc w:val="center"/>
      </w:pPr>
      <w:r>
        <w:t>(</w:t>
      </w:r>
      <w:r w:rsidR="00A94BA9">
        <w:t>končne določbe)</w:t>
      </w:r>
    </w:p>
    <w:p w14:paraId="1FF0C869" w14:textId="77777777" w:rsidR="00D63354" w:rsidRPr="009671E2" w:rsidRDefault="00D63354" w:rsidP="00A94BA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7BE8136" w14:textId="77777777" w:rsidR="00492935" w:rsidRPr="009671E2" w:rsidRDefault="00492935" w:rsidP="0063227B">
      <w:pPr>
        <w:rPr>
          <w:rFonts w:asciiTheme="minorHAnsi" w:hAnsiTheme="minorHAnsi" w:cstheme="minorHAnsi"/>
          <w:sz w:val="22"/>
          <w:szCs w:val="22"/>
        </w:rPr>
      </w:pPr>
    </w:p>
    <w:p w14:paraId="79F4164E" w14:textId="4BD22C59" w:rsidR="00A94BA9" w:rsidRDefault="002F328D" w:rsidP="0063227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="00C146A4" w:rsidRPr="00C146A4">
        <w:rPr>
          <w:rFonts w:asciiTheme="minorHAnsi" w:hAnsiTheme="minorHAnsi" w:cstheme="minorHAnsi"/>
          <w:sz w:val="22"/>
          <w:szCs w:val="22"/>
        </w:rPr>
        <w:t>a pogodba prične veljati s podpi</w:t>
      </w:r>
      <w:r w:rsidR="0031273E">
        <w:rPr>
          <w:rFonts w:asciiTheme="minorHAnsi" w:hAnsiTheme="minorHAnsi" w:cstheme="minorHAnsi"/>
          <w:sz w:val="22"/>
          <w:szCs w:val="22"/>
        </w:rPr>
        <w:t>som</w:t>
      </w:r>
      <w:r w:rsidR="00C146A4" w:rsidRPr="00C146A4">
        <w:rPr>
          <w:rFonts w:asciiTheme="minorHAnsi" w:hAnsiTheme="minorHAnsi" w:cstheme="minorHAnsi"/>
          <w:sz w:val="22"/>
          <w:szCs w:val="22"/>
        </w:rPr>
        <w:t xml:space="preserve"> obeh strank in preneha z dnem, ko domača </w:t>
      </w:r>
      <w:r w:rsidR="00E667FE">
        <w:rPr>
          <w:rFonts w:asciiTheme="minorHAnsi" w:hAnsiTheme="minorHAnsi" w:cstheme="minorHAnsi"/>
          <w:sz w:val="22"/>
          <w:szCs w:val="22"/>
        </w:rPr>
        <w:t>univerza</w:t>
      </w:r>
      <w:r w:rsidR="00E667FE" w:rsidRPr="00C146A4">
        <w:rPr>
          <w:rFonts w:asciiTheme="minorHAnsi" w:hAnsiTheme="minorHAnsi" w:cstheme="minorHAnsi"/>
          <w:sz w:val="22"/>
          <w:szCs w:val="22"/>
        </w:rPr>
        <w:t xml:space="preserve"> </w:t>
      </w:r>
      <w:r w:rsidR="00C146A4" w:rsidRPr="00C146A4">
        <w:rPr>
          <w:rFonts w:asciiTheme="minorHAnsi" w:hAnsiTheme="minorHAnsi" w:cstheme="minorHAnsi"/>
          <w:sz w:val="22"/>
          <w:szCs w:val="22"/>
        </w:rPr>
        <w:t>izvede zadnje plačilo.</w:t>
      </w:r>
    </w:p>
    <w:p w14:paraId="76A155AC" w14:textId="77777777" w:rsidR="00C146A4" w:rsidRDefault="00C146A4" w:rsidP="0063227B">
      <w:pPr>
        <w:rPr>
          <w:rFonts w:asciiTheme="minorHAnsi" w:hAnsiTheme="minorHAnsi" w:cstheme="minorHAnsi"/>
          <w:sz w:val="22"/>
          <w:szCs w:val="22"/>
        </w:rPr>
      </w:pPr>
    </w:p>
    <w:p w14:paraId="326FA7B8" w14:textId="4C5DA839" w:rsidR="00492935" w:rsidRPr="009671E2" w:rsidRDefault="00492935" w:rsidP="0063227B">
      <w:pPr>
        <w:rPr>
          <w:rFonts w:asciiTheme="minorHAnsi" w:hAnsiTheme="minorHAnsi" w:cstheme="minorHAnsi"/>
          <w:sz w:val="22"/>
          <w:szCs w:val="22"/>
        </w:rPr>
      </w:pPr>
      <w:r w:rsidRPr="009671E2">
        <w:rPr>
          <w:rFonts w:asciiTheme="minorHAnsi" w:hAnsiTheme="minorHAnsi" w:cstheme="minorHAnsi"/>
          <w:sz w:val="22"/>
          <w:szCs w:val="22"/>
        </w:rPr>
        <w:t xml:space="preserve">Pogodba je sestavljena v treh enakih izvodih od katerih enega prejme prejemnik, dva pa </w:t>
      </w:r>
      <w:r w:rsidR="002671FF" w:rsidRPr="009671E2">
        <w:rPr>
          <w:rFonts w:asciiTheme="minorHAnsi" w:hAnsiTheme="minorHAnsi" w:cstheme="minorHAnsi"/>
          <w:sz w:val="22"/>
          <w:szCs w:val="22"/>
        </w:rPr>
        <w:t>domač</w:t>
      </w:r>
      <w:r w:rsidRPr="009671E2">
        <w:rPr>
          <w:rFonts w:asciiTheme="minorHAnsi" w:hAnsiTheme="minorHAnsi" w:cstheme="minorHAnsi"/>
          <w:sz w:val="22"/>
          <w:szCs w:val="22"/>
        </w:rPr>
        <w:t xml:space="preserve">a </w:t>
      </w:r>
      <w:r w:rsidR="00E667FE">
        <w:rPr>
          <w:rFonts w:asciiTheme="minorHAnsi" w:hAnsiTheme="minorHAnsi" w:cstheme="minorHAnsi"/>
          <w:sz w:val="22"/>
          <w:szCs w:val="22"/>
        </w:rPr>
        <w:t>univerza</w:t>
      </w:r>
      <w:r w:rsidRPr="009671E2">
        <w:rPr>
          <w:rFonts w:asciiTheme="minorHAnsi" w:hAnsiTheme="minorHAnsi" w:cstheme="minorHAnsi"/>
          <w:sz w:val="22"/>
          <w:szCs w:val="22"/>
        </w:rPr>
        <w:t>.</w:t>
      </w:r>
    </w:p>
    <w:p w14:paraId="0082130B" w14:textId="77777777" w:rsidR="00492935" w:rsidRPr="009671E2" w:rsidRDefault="00492935" w:rsidP="0063227B">
      <w:pPr>
        <w:rPr>
          <w:rFonts w:asciiTheme="minorHAnsi" w:hAnsiTheme="minorHAnsi" w:cstheme="minorHAnsi"/>
          <w:sz w:val="22"/>
          <w:szCs w:val="22"/>
        </w:rPr>
      </w:pPr>
    </w:p>
    <w:p w14:paraId="19212E44" w14:textId="77777777" w:rsidR="00391B8F" w:rsidRPr="009671E2" w:rsidRDefault="00391B8F" w:rsidP="0063227B">
      <w:pPr>
        <w:rPr>
          <w:rFonts w:asciiTheme="minorHAnsi" w:hAnsiTheme="minorHAnsi" w:cstheme="minorHAnsi"/>
          <w:sz w:val="22"/>
          <w:szCs w:val="22"/>
        </w:rPr>
      </w:pPr>
    </w:p>
    <w:p w14:paraId="28F8B30F" w14:textId="77777777" w:rsidR="00492935" w:rsidRPr="009671E2" w:rsidRDefault="00492935" w:rsidP="0063227B">
      <w:pPr>
        <w:rPr>
          <w:rFonts w:asciiTheme="minorHAnsi" w:hAnsiTheme="minorHAnsi" w:cstheme="minorHAnsi"/>
          <w:sz w:val="22"/>
          <w:szCs w:val="22"/>
        </w:rPr>
      </w:pPr>
    </w:p>
    <w:p w14:paraId="67FA08F2" w14:textId="77777777" w:rsidR="00E87E7B" w:rsidRPr="009671E2" w:rsidRDefault="00E87E7B" w:rsidP="0063227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064"/>
        <w:gridCol w:w="3166"/>
        <w:gridCol w:w="3842"/>
      </w:tblGrid>
      <w:tr w:rsidR="00492935" w:rsidRPr="00E97740" w14:paraId="2F9FA011" w14:textId="77777777">
        <w:tc>
          <w:tcPr>
            <w:tcW w:w="2088" w:type="dxa"/>
          </w:tcPr>
          <w:p w14:paraId="7D96B011" w14:textId="4B897A8B" w:rsidR="00492935" w:rsidRPr="009671E2" w:rsidRDefault="00492935" w:rsidP="006322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71E2">
              <w:rPr>
                <w:rFonts w:asciiTheme="minorHAnsi" w:hAnsiTheme="minorHAnsi" w:cstheme="minorHAnsi"/>
                <w:sz w:val="22"/>
                <w:szCs w:val="22"/>
              </w:rPr>
              <w:t>Prejemnik</w:t>
            </w:r>
          </w:p>
          <w:p w14:paraId="18ED85F9" w14:textId="77777777" w:rsidR="00492935" w:rsidRPr="009671E2" w:rsidRDefault="00492935" w:rsidP="006322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B39566E" w14:textId="77777777" w:rsidR="00492935" w:rsidRPr="009671E2" w:rsidRDefault="00492935" w:rsidP="0063227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14" w:type="dxa"/>
          </w:tcPr>
          <w:p w14:paraId="02A9E6C3" w14:textId="7F6F69BA" w:rsidR="00A12F3C" w:rsidRDefault="00A12F3C" w:rsidP="006322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71E2">
              <w:rPr>
                <w:rFonts w:asciiTheme="minorHAnsi" w:hAnsiTheme="minorHAnsi" w:cstheme="minorHAnsi"/>
                <w:sz w:val="22"/>
                <w:szCs w:val="22"/>
              </w:rPr>
              <w:t xml:space="preserve">Domača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univerza</w:t>
            </w:r>
            <w:r w:rsidRPr="00E9774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1B5A3EA" w14:textId="0F3BC2B9" w:rsidR="003B7CEB" w:rsidRPr="00E97740" w:rsidRDefault="003B7CEB" w:rsidP="006322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7740">
              <w:rPr>
                <w:rFonts w:asciiTheme="minorHAnsi" w:hAnsiTheme="minorHAnsi" w:cstheme="minorHAnsi"/>
                <w:sz w:val="22"/>
                <w:szCs w:val="22"/>
              </w:rPr>
              <w:t xml:space="preserve">Rektor, prof. dr. </w:t>
            </w:r>
            <w:r w:rsidR="00464621" w:rsidRPr="00E97740">
              <w:rPr>
                <w:rFonts w:asciiTheme="minorHAnsi" w:hAnsiTheme="minorHAnsi" w:cstheme="minorHAnsi"/>
                <w:sz w:val="22"/>
                <w:szCs w:val="22"/>
              </w:rPr>
              <w:t>Zdravko Kačič</w:t>
            </w:r>
          </w:p>
          <w:p w14:paraId="005DF57E" w14:textId="3B538A10" w:rsidR="003B054B" w:rsidRPr="009671E2" w:rsidRDefault="003B054B" w:rsidP="0063227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9CC75FC" w14:textId="77777777" w:rsidR="00492935" w:rsidRPr="009671E2" w:rsidRDefault="00492935" w:rsidP="0063227B">
      <w:pPr>
        <w:rPr>
          <w:rFonts w:asciiTheme="minorHAnsi" w:hAnsiTheme="minorHAnsi" w:cstheme="minorHAnsi"/>
          <w:sz w:val="22"/>
          <w:szCs w:val="22"/>
        </w:rPr>
      </w:pPr>
    </w:p>
    <w:p w14:paraId="53D70330" w14:textId="77777777" w:rsidR="00492935" w:rsidRPr="009671E2" w:rsidRDefault="00492935" w:rsidP="0063227B">
      <w:pPr>
        <w:rPr>
          <w:rFonts w:asciiTheme="minorHAnsi" w:hAnsiTheme="minorHAnsi" w:cstheme="minorHAnsi"/>
          <w:sz w:val="22"/>
          <w:szCs w:val="22"/>
        </w:rPr>
      </w:pPr>
    </w:p>
    <w:p w14:paraId="7AA21C94" w14:textId="77777777" w:rsidR="007B05CE" w:rsidRPr="009671E2" w:rsidRDefault="007B05CE" w:rsidP="0063227B">
      <w:pPr>
        <w:rPr>
          <w:rFonts w:asciiTheme="minorHAnsi" w:hAnsiTheme="minorHAnsi" w:cstheme="minorHAnsi"/>
          <w:sz w:val="22"/>
          <w:szCs w:val="22"/>
        </w:rPr>
      </w:pPr>
    </w:p>
    <w:p w14:paraId="382F594B" w14:textId="77777777" w:rsidR="003C7304" w:rsidRPr="009671E2" w:rsidRDefault="003C7304" w:rsidP="0063227B">
      <w:pPr>
        <w:rPr>
          <w:rFonts w:asciiTheme="minorHAnsi" w:hAnsiTheme="minorHAnsi" w:cstheme="minorHAnsi"/>
          <w:sz w:val="22"/>
          <w:szCs w:val="22"/>
        </w:rPr>
      </w:pPr>
    </w:p>
    <w:p w14:paraId="0B817215" w14:textId="5877FBB6" w:rsidR="0094050F" w:rsidRPr="009671E2" w:rsidRDefault="002671FF" w:rsidP="45F1E8E6">
      <w:pPr>
        <w:rPr>
          <w:rFonts w:asciiTheme="minorHAnsi" w:hAnsiTheme="minorHAnsi" w:cstheme="minorBidi"/>
          <w:sz w:val="22"/>
          <w:szCs w:val="22"/>
        </w:rPr>
      </w:pPr>
      <w:r w:rsidRPr="45F1E8E6">
        <w:rPr>
          <w:rFonts w:asciiTheme="minorHAnsi" w:hAnsiTheme="minorHAnsi" w:cstheme="minorBidi"/>
          <w:sz w:val="22"/>
          <w:szCs w:val="22"/>
        </w:rPr>
        <w:t>Kraj, d</w:t>
      </w:r>
      <w:r w:rsidR="00492935" w:rsidRPr="45F1E8E6">
        <w:rPr>
          <w:rFonts w:asciiTheme="minorHAnsi" w:hAnsiTheme="minorHAnsi" w:cstheme="minorBidi"/>
          <w:sz w:val="22"/>
          <w:szCs w:val="22"/>
        </w:rPr>
        <w:t>atum:</w:t>
      </w:r>
      <w:r>
        <w:tab/>
      </w:r>
      <w:r>
        <w:tab/>
      </w:r>
      <w:r w:rsidR="007B05CE" w:rsidRPr="45F1E8E6">
        <w:rPr>
          <w:rFonts w:asciiTheme="minorHAnsi" w:hAnsiTheme="minorHAnsi" w:cstheme="minorBidi"/>
          <w:sz w:val="22"/>
          <w:szCs w:val="22"/>
        </w:rPr>
        <w:t xml:space="preserve">                  </w:t>
      </w:r>
      <w:r>
        <w:tab/>
      </w:r>
      <w:r w:rsidR="007B05CE" w:rsidRPr="45F1E8E6">
        <w:rPr>
          <w:rFonts w:asciiTheme="minorHAnsi" w:hAnsiTheme="minorHAnsi" w:cstheme="minorBidi"/>
          <w:sz w:val="22"/>
          <w:szCs w:val="22"/>
        </w:rPr>
        <w:t xml:space="preserve">                                    Maribor, dne:</w:t>
      </w:r>
    </w:p>
    <w:p w14:paraId="1E9403F0" w14:textId="18C88841" w:rsidR="45F1E8E6" w:rsidRDefault="45F1E8E6" w:rsidP="45F1E8E6">
      <w:pPr>
        <w:rPr>
          <w:rFonts w:asciiTheme="minorHAnsi" w:hAnsiTheme="minorHAnsi" w:cstheme="minorBidi"/>
          <w:sz w:val="22"/>
          <w:szCs w:val="22"/>
        </w:rPr>
      </w:pPr>
    </w:p>
    <w:p w14:paraId="49B1B0B9" w14:textId="2DFB14EB" w:rsidR="45F1E8E6" w:rsidRDefault="45F1E8E6" w:rsidP="45F1E8E6">
      <w:pPr>
        <w:rPr>
          <w:rFonts w:asciiTheme="minorHAnsi" w:hAnsiTheme="minorHAnsi" w:cstheme="minorBidi"/>
          <w:sz w:val="22"/>
          <w:szCs w:val="22"/>
        </w:rPr>
      </w:pPr>
    </w:p>
    <w:p w14:paraId="7F754CC7" w14:textId="1C62819C" w:rsidR="45F1E8E6" w:rsidRDefault="45F1E8E6" w:rsidP="45F1E8E6">
      <w:pPr>
        <w:rPr>
          <w:rFonts w:asciiTheme="minorHAnsi" w:hAnsiTheme="minorHAnsi" w:cstheme="minorBidi"/>
          <w:sz w:val="22"/>
          <w:szCs w:val="22"/>
        </w:rPr>
      </w:pPr>
    </w:p>
    <w:p w14:paraId="580FA942" w14:textId="72AD50DE" w:rsidR="5C987A4E" w:rsidRDefault="5C987A4E" w:rsidP="45F1E8E6">
      <w:pPr>
        <w:rPr>
          <w:rFonts w:asciiTheme="minorHAnsi" w:hAnsiTheme="minorHAnsi" w:cstheme="minorBidi"/>
          <w:i/>
          <w:iCs/>
          <w:sz w:val="22"/>
          <w:szCs w:val="22"/>
        </w:rPr>
      </w:pPr>
      <w:r w:rsidRPr="00482AD9">
        <w:rPr>
          <w:rFonts w:asciiTheme="minorHAnsi" w:hAnsiTheme="minorHAnsi" w:cstheme="minorBidi"/>
          <w:i/>
          <w:iCs/>
          <w:sz w:val="22"/>
          <w:szCs w:val="22"/>
        </w:rPr>
        <w:t>Priloga 1: Izračun finančne dotacije</w:t>
      </w:r>
    </w:p>
    <w:sectPr w:rsidR="5C987A4E" w:rsidSect="00405E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05" w:right="1417" w:bottom="1417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0E629" w14:textId="77777777" w:rsidR="004345ED" w:rsidRDefault="004345ED">
      <w:r>
        <w:separator/>
      </w:r>
    </w:p>
  </w:endnote>
  <w:endnote w:type="continuationSeparator" w:id="0">
    <w:p w14:paraId="26AE43AC" w14:textId="77777777" w:rsidR="004345ED" w:rsidRDefault="004345ED">
      <w:r>
        <w:continuationSeparator/>
      </w:r>
    </w:p>
  </w:endnote>
  <w:endnote w:type="continuationNotice" w:id="1">
    <w:p w14:paraId="31AD5C11" w14:textId="77777777" w:rsidR="004345ED" w:rsidRDefault="004345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Cambria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21A95" w14:textId="77777777" w:rsidR="00B66CDF" w:rsidRDefault="00B66C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BAE0D" w14:textId="77777777" w:rsidR="0015744D" w:rsidRPr="004B4674" w:rsidRDefault="0015744D">
    <w:pPr>
      <w:pStyle w:val="Footer"/>
      <w:jc w:val="right"/>
      <w:rPr>
        <w:rFonts w:ascii="Calibri" w:hAnsi="Calibri"/>
        <w:sz w:val="20"/>
        <w:szCs w:val="20"/>
      </w:rPr>
    </w:pPr>
    <w:r w:rsidRPr="004B4674">
      <w:rPr>
        <w:rFonts w:ascii="Calibri" w:hAnsi="Calibri"/>
        <w:sz w:val="20"/>
        <w:szCs w:val="20"/>
      </w:rPr>
      <w:fldChar w:fldCharType="begin"/>
    </w:r>
    <w:r w:rsidRPr="004B4674">
      <w:rPr>
        <w:rFonts w:ascii="Calibri" w:hAnsi="Calibri"/>
        <w:sz w:val="20"/>
        <w:szCs w:val="20"/>
      </w:rPr>
      <w:instrText xml:space="preserve"> PAGE   \* MERGEFORMAT </w:instrText>
    </w:r>
    <w:r w:rsidRPr="004B4674">
      <w:rPr>
        <w:rFonts w:ascii="Calibri" w:hAnsi="Calibri"/>
        <w:sz w:val="20"/>
        <w:szCs w:val="20"/>
      </w:rPr>
      <w:fldChar w:fldCharType="separate"/>
    </w:r>
    <w:r w:rsidR="00580D4A">
      <w:rPr>
        <w:rFonts w:ascii="Calibri" w:hAnsi="Calibri"/>
        <w:noProof/>
        <w:sz w:val="20"/>
        <w:szCs w:val="20"/>
      </w:rPr>
      <w:t>3</w:t>
    </w:r>
    <w:r w:rsidRPr="004B4674">
      <w:rPr>
        <w:rFonts w:ascii="Calibri" w:hAnsi="Calibri"/>
        <w:noProof/>
        <w:sz w:val="20"/>
        <w:szCs w:val="20"/>
      </w:rPr>
      <w:fldChar w:fldCharType="end"/>
    </w:r>
  </w:p>
  <w:p w14:paraId="0280EF16" w14:textId="77777777" w:rsidR="0015744D" w:rsidRDefault="001574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7DBDA" w14:textId="77777777" w:rsidR="00B66CDF" w:rsidRDefault="00B66C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DB961" w14:textId="77777777" w:rsidR="004345ED" w:rsidRDefault="004345ED">
      <w:bookmarkStart w:id="0" w:name="_Hlk104972613"/>
      <w:bookmarkEnd w:id="0"/>
      <w:r>
        <w:separator/>
      </w:r>
    </w:p>
  </w:footnote>
  <w:footnote w:type="continuationSeparator" w:id="0">
    <w:p w14:paraId="71CF0A07" w14:textId="77777777" w:rsidR="004345ED" w:rsidRDefault="004345ED">
      <w:r>
        <w:continuationSeparator/>
      </w:r>
    </w:p>
  </w:footnote>
  <w:footnote w:type="continuationNotice" w:id="1">
    <w:p w14:paraId="2D0BB474" w14:textId="77777777" w:rsidR="004345ED" w:rsidRDefault="004345ED"/>
  </w:footnote>
  <w:footnote w:id="2">
    <w:p w14:paraId="64FA0275" w14:textId="77777777" w:rsidR="001541E1" w:rsidRPr="00A325DC" w:rsidRDefault="001541E1" w:rsidP="001541E1">
      <w:pPr>
        <w:pStyle w:val="FootnoteText"/>
        <w:rPr>
          <w:rFonts w:cs="Calibri Light"/>
        </w:rPr>
      </w:pPr>
      <w:r w:rsidRPr="00A325DC">
        <w:rPr>
          <w:rStyle w:val="FootnoteReference"/>
          <w:rFonts w:cs="Calibri Light"/>
          <w:sz w:val="16"/>
          <w:szCs w:val="16"/>
        </w:rPr>
        <w:footnoteRef/>
      </w:r>
      <w:r w:rsidRPr="00A325DC">
        <w:rPr>
          <w:rFonts w:cs="Calibri Light"/>
          <w:sz w:val="16"/>
          <w:szCs w:val="16"/>
        </w:rPr>
        <w:t xml:space="preserve">Za </w:t>
      </w:r>
      <w:proofErr w:type="spellStart"/>
      <w:r w:rsidRPr="00A325DC">
        <w:rPr>
          <w:rFonts w:cs="Calibri Light"/>
          <w:sz w:val="16"/>
          <w:szCs w:val="16"/>
        </w:rPr>
        <w:t>kraj</w:t>
      </w:r>
      <w:proofErr w:type="spellEnd"/>
      <w:r w:rsidRPr="00A325DC">
        <w:rPr>
          <w:rFonts w:cs="Calibri Light"/>
          <w:sz w:val="16"/>
          <w:szCs w:val="16"/>
        </w:rPr>
        <w:t xml:space="preserve"> </w:t>
      </w:r>
      <w:proofErr w:type="spellStart"/>
      <w:r w:rsidRPr="00A325DC">
        <w:rPr>
          <w:rFonts w:cs="Calibri Light"/>
          <w:sz w:val="16"/>
          <w:szCs w:val="16"/>
        </w:rPr>
        <w:t>izvajanja</w:t>
      </w:r>
      <w:proofErr w:type="spellEnd"/>
      <w:r w:rsidRPr="00A325DC">
        <w:rPr>
          <w:rFonts w:cs="Calibri Light"/>
          <w:sz w:val="16"/>
          <w:szCs w:val="16"/>
        </w:rPr>
        <w:t xml:space="preserve"> </w:t>
      </w:r>
      <w:proofErr w:type="spellStart"/>
      <w:r w:rsidRPr="00A325DC">
        <w:rPr>
          <w:rFonts w:cs="Calibri Light"/>
          <w:sz w:val="16"/>
          <w:szCs w:val="16"/>
        </w:rPr>
        <w:t>aktivnosti</w:t>
      </w:r>
      <w:proofErr w:type="spellEnd"/>
      <w:r w:rsidRPr="00A325DC">
        <w:rPr>
          <w:rFonts w:cs="Calibri Light"/>
          <w:sz w:val="16"/>
          <w:szCs w:val="16"/>
        </w:rPr>
        <w:t xml:space="preserve"> se </w:t>
      </w:r>
      <w:proofErr w:type="spellStart"/>
      <w:r w:rsidRPr="00A325DC">
        <w:rPr>
          <w:rFonts w:cs="Calibri Light"/>
          <w:sz w:val="16"/>
          <w:szCs w:val="16"/>
        </w:rPr>
        <w:t>šteje</w:t>
      </w:r>
      <w:proofErr w:type="spellEnd"/>
      <w:r w:rsidRPr="00A325DC">
        <w:rPr>
          <w:rFonts w:cs="Calibri Light"/>
          <w:sz w:val="16"/>
          <w:szCs w:val="16"/>
        </w:rPr>
        <w:t xml:space="preserve"> </w:t>
      </w:r>
      <w:proofErr w:type="spellStart"/>
      <w:r w:rsidRPr="00A325DC">
        <w:rPr>
          <w:rFonts w:cs="Calibri Light"/>
          <w:sz w:val="16"/>
          <w:szCs w:val="16"/>
        </w:rPr>
        <w:t>kraj</w:t>
      </w:r>
      <w:proofErr w:type="spellEnd"/>
      <w:r w:rsidRPr="00A325DC">
        <w:rPr>
          <w:rFonts w:cs="Calibri Light"/>
          <w:sz w:val="16"/>
          <w:szCs w:val="16"/>
        </w:rPr>
        <w:t xml:space="preserve">, v </w:t>
      </w:r>
      <w:proofErr w:type="spellStart"/>
      <w:r w:rsidRPr="00A325DC">
        <w:rPr>
          <w:rFonts w:cs="Calibri Light"/>
          <w:sz w:val="16"/>
          <w:szCs w:val="16"/>
        </w:rPr>
        <w:t>katerem</w:t>
      </w:r>
      <w:proofErr w:type="spellEnd"/>
      <w:r w:rsidRPr="00A325DC">
        <w:rPr>
          <w:rFonts w:cs="Calibri Light"/>
          <w:sz w:val="16"/>
          <w:szCs w:val="16"/>
        </w:rPr>
        <w:t xml:space="preserve"> </w:t>
      </w:r>
      <w:proofErr w:type="spellStart"/>
      <w:r w:rsidRPr="00A325DC">
        <w:rPr>
          <w:rFonts w:cs="Calibri Light"/>
          <w:sz w:val="16"/>
          <w:szCs w:val="16"/>
        </w:rPr>
        <w:t>ima</w:t>
      </w:r>
      <w:proofErr w:type="spellEnd"/>
      <w:r w:rsidRPr="00A325DC">
        <w:rPr>
          <w:rFonts w:cs="Calibri Light"/>
          <w:sz w:val="16"/>
          <w:szCs w:val="16"/>
        </w:rPr>
        <w:t xml:space="preserve"> </w:t>
      </w:r>
      <w:proofErr w:type="spellStart"/>
      <w:r w:rsidRPr="00A325DC">
        <w:rPr>
          <w:rFonts w:cs="Calibri Light"/>
          <w:sz w:val="16"/>
          <w:szCs w:val="16"/>
        </w:rPr>
        <w:t>sedež</w:t>
      </w:r>
      <w:proofErr w:type="spellEnd"/>
      <w:r w:rsidRPr="00A325DC">
        <w:rPr>
          <w:rFonts w:cs="Calibri Light"/>
          <w:sz w:val="16"/>
          <w:szCs w:val="16"/>
        </w:rPr>
        <w:t xml:space="preserve"> </w:t>
      </w:r>
      <w:proofErr w:type="spellStart"/>
      <w:r w:rsidRPr="00A325DC">
        <w:rPr>
          <w:rFonts w:cs="Calibri Light"/>
          <w:sz w:val="16"/>
          <w:szCs w:val="16"/>
        </w:rPr>
        <w:t>univerza</w:t>
      </w:r>
      <w:proofErr w:type="spellEnd"/>
      <w:r w:rsidRPr="00A325DC">
        <w:rPr>
          <w:rFonts w:cs="Calibri Light"/>
          <w:sz w:val="16"/>
          <w:szCs w:val="16"/>
        </w:rPr>
        <w:t xml:space="preserve"> </w:t>
      </w:r>
      <w:proofErr w:type="spellStart"/>
      <w:r w:rsidRPr="00A325DC">
        <w:rPr>
          <w:rFonts w:cs="Calibri Light"/>
          <w:sz w:val="16"/>
          <w:szCs w:val="16"/>
        </w:rPr>
        <w:t>gostiteljica</w:t>
      </w:r>
      <w:proofErr w:type="spellEnd"/>
      <w:r w:rsidRPr="00A325DC">
        <w:rPr>
          <w:rFonts w:cs="Calibri Light"/>
          <w:sz w:val="16"/>
          <w:szCs w:val="16"/>
        </w:rPr>
        <w:t xml:space="preserve">. V </w:t>
      </w:r>
      <w:proofErr w:type="spellStart"/>
      <w:r w:rsidRPr="00A325DC">
        <w:rPr>
          <w:rFonts w:cs="Calibri Light"/>
          <w:sz w:val="16"/>
          <w:szCs w:val="16"/>
        </w:rPr>
        <w:t>primeru</w:t>
      </w:r>
      <w:proofErr w:type="spellEnd"/>
      <w:r w:rsidRPr="00A325DC">
        <w:rPr>
          <w:rFonts w:cs="Calibri Light"/>
          <w:sz w:val="16"/>
          <w:szCs w:val="16"/>
        </w:rPr>
        <w:t xml:space="preserve">, da se </w:t>
      </w:r>
      <w:proofErr w:type="spellStart"/>
      <w:r w:rsidRPr="00A325DC">
        <w:rPr>
          <w:rFonts w:cs="Calibri Light"/>
          <w:sz w:val="16"/>
          <w:szCs w:val="16"/>
        </w:rPr>
        <w:t>mobilnost</w:t>
      </w:r>
      <w:proofErr w:type="spellEnd"/>
      <w:r w:rsidRPr="00A325DC">
        <w:rPr>
          <w:rFonts w:cs="Calibri Light"/>
          <w:sz w:val="16"/>
          <w:szCs w:val="16"/>
        </w:rPr>
        <w:t xml:space="preserve"> </w:t>
      </w:r>
      <w:proofErr w:type="spellStart"/>
      <w:r w:rsidRPr="00A325DC">
        <w:rPr>
          <w:rFonts w:cs="Calibri Light"/>
          <w:sz w:val="16"/>
          <w:szCs w:val="16"/>
        </w:rPr>
        <w:t>izvaja</w:t>
      </w:r>
      <w:proofErr w:type="spellEnd"/>
      <w:r w:rsidRPr="00A325DC">
        <w:rPr>
          <w:rFonts w:cs="Calibri Light"/>
          <w:sz w:val="16"/>
          <w:szCs w:val="16"/>
        </w:rPr>
        <w:t xml:space="preserve"> v </w:t>
      </w:r>
      <w:proofErr w:type="spellStart"/>
      <w:r w:rsidRPr="00A325DC">
        <w:rPr>
          <w:rFonts w:cs="Calibri Light"/>
          <w:sz w:val="16"/>
          <w:szCs w:val="16"/>
        </w:rPr>
        <w:t>kraju</w:t>
      </w:r>
      <w:proofErr w:type="spellEnd"/>
      <w:r w:rsidRPr="00A325DC">
        <w:rPr>
          <w:rFonts w:cs="Calibri Light"/>
          <w:sz w:val="16"/>
          <w:szCs w:val="16"/>
        </w:rPr>
        <w:t xml:space="preserve">, ki </w:t>
      </w:r>
      <w:proofErr w:type="spellStart"/>
      <w:r w:rsidRPr="00A325DC">
        <w:rPr>
          <w:rFonts w:cs="Calibri Light"/>
          <w:sz w:val="16"/>
          <w:szCs w:val="16"/>
        </w:rPr>
        <w:t>ni</w:t>
      </w:r>
      <w:proofErr w:type="spellEnd"/>
      <w:r w:rsidRPr="00A325DC">
        <w:rPr>
          <w:rFonts w:cs="Calibri Light"/>
          <w:sz w:val="16"/>
          <w:szCs w:val="16"/>
        </w:rPr>
        <w:t xml:space="preserve"> </w:t>
      </w:r>
      <w:proofErr w:type="spellStart"/>
      <w:r w:rsidRPr="00A325DC">
        <w:rPr>
          <w:rFonts w:cs="Calibri Light"/>
          <w:sz w:val="16"/>
          <w:szCs w:val="16"/>
        </w:rPr>
        <w:t>enak</w:t>
      </w:r>
      <w:proofErr w:type="spellEnd"/>
      <w:r w:rsidRPr="00A325DC">
        <w:rPr>
          <w:rFonts w:cs="Calibri Light"/>
          <w:sz w:val="16"/>
          <w:szCs w:val="16"/>
        </w:rPr>
        <w:t xml:space="preserve"> </w:t>
      </w:r>
      <w:proofErr w:type="spellStart"/>
      <w:r w:rsidRPr="00A325DC">
        <w:rPr>
          <w:rFonts w:cs="Calibri Light"/>
          <w:sz w:val="16"/>
          <w:szCs w:val="16"/>
        </w:rPr>
        <w:t>sedežu</w:t>
      </w:r>
      <w:proofErr w:type="spellEnd"/>
      <w:r w:rsidRPr="00A325DC">
        <w:rPr>
          <w:rFonts w:cs="Calibri Light"/>
          <w:sz w:val="16"/>
          <w:szCs w:val="16"/>
        </w:rPr>
        <w:t xml:space="preserve"> </w:t>
      </w:r>
      <w:proofErr w:type="spellStart"/>
      <w:r w:rsidRPr="00A325DC">
        <w:rPr>
          <w:rFonts w:cs="Calibri Light"/>
          <w:sz w:val="16"/>
          <w:szCs w:val="16"/>
        </w:rPr>
        <w:t>univerze</w:t>
      </w:r>
      <w:proofErr w:type="spellEnd"/>
      <w:r w:rsidRPr="00A325DC">
        <w:rPr>
          <w:rFonts w:cs="Calibri Light"/>
          <w:sz w:val="16"/>
          <w:szCs w:val="16"/>
        </w:rPr>
        <w:t xml:space="preserve"> </w:t>
      </w:r>
      <w:proofErr w:type="spellStart"/>
      <w:r w:rsidRPr="00A325DC">
        <w:rPr>
          <w:rFonts w:cs="Calibri Light"/>
          <w:sz w:val="16"/>
          <w:szCs w:val="16"/>
        </w:rPr>
        <w:t>gostiteljice</w:t>
      </w:r>
      <w:proofErr w:type="spellEnd"/>
      <w:r w:rsidRPr="00A325DC">
        <w:rPr>
          <w:rFonts w:cs="Calibri Light"/>
          <w:sz w:val="16"/>
          <w:szCs w:val="16"/>
        </w:rPr>
        <w:t xml:space="preserve">, se </w:t>
      </w:r>
      <w:proofErr w:type="spellStart"/>
      <w:r w:rsidRPr="00A325DC">
        <w:rPr>
          <w:rFonts w:cs="Calibri Light"/>
          <w:sz w:val="16"/>
          <w:szCs w:val="16"/>
        </w:rPr>
        <w:t>pri</w:t>
      </w:r>
      <w:proofErr w:type="spellEnd"/>
      <w:r w:rsidRPr="00A325DC">
        <w:rPr>
          <w:rFonts w:cs="Calibri Light"/>
          <w:sz w:val="16"/>
          <w:szCs w:val="16"/>
        </w:rPr>
        <w:t xml:space="preserve"> </w:t>
      </w:r>
      <w:proofErr w:type="spellStart"/>
      <w:r w:rsidRPr="00A325DC">
        <w:rPr>
          <w:rFonts w:cs="Calibri Light"/>
          <w:sz w:val="16"/>
          <w:szCs w:val="16"/>
        </w:rPr>
        <w:t>izračunu</w:t>
      </w:r>
      <w:proofErr w:type="spellEnd"/>
      <w:r w:rsidRPr="00A325DC">
        <w:rPr>
          <w:rFonts w:cs="Calibri Light"/>
          <w:sz w:val="16"/>
          <w:szCs w:val="16"/>
        </w:rPr>
        <w:t xml:space="preserve"> </w:t>
      </w:r>
      <w:proofErr w:type="spellStart"/>
      <w:r w:rsidRPr="00A325DC">
        <w:rPr>
          <w:rFonts w:cs="Calibri Light"/>
          <w:sz w:val="16"/>
          <w:szCs w:val="16"/>
        </w:rPr>
        <w:t>dotacije</w:t>
      </w:r>
      <w:proofErr w:type="spellEnd"/>
      <w:r w:rsidRPr="00A325DC">
        <w:rPr>
          <w:rFonts w:cs="Calibri Light"/>
          <w:sz w:val="16"/>
          <w:szCs w:val="16"/>
        </w:rPr>
        <w:t xml:space="preserve"> </w:t>
      </w:r>
      <w:proofErr w:type="spellStart"/>
      <w:r w:rsidRPr="00A325DC">
        <w:rPr>
          <w:rFonts w:cs="Calibri Light"/>
          <w:sz w:val="16"/>
          <w:szCs w:val="16"/>
        </w:rPr>
        <w:t>lahko</w:t>
      </w:r>
      <w:proofErr w:type="spellEnd"/>
      <w:r w:rsidRPr="00A325DC">
        <w:rPr>
          <w:rFonts w:cs="Calibri Light"/>
          <w:sz w:val="16"/>
          <w:szCs w:val="16"/>
        </w:rPr>
        <w:t xml:space="preserve"> </w:t>
      </w:r>
      <w:proofErr w:type="spellStart"/>
      <w:r w:rsidRPr="00A325DC">
        <w:rPr>
          <w:rFonts w:cs="Calibri Light"/>
          <w:sz w:val="16"/>
          <w:szCs w:val="16"/>
        </w:rPr>
        <w:t>upošteva</w:t>
      </w:r>
      <w:proofErr w:type="spellEnd"/>
      <w:r w:rsidRPr="00A325DC">
        <w:rPr>
          <w:rFonts w:cs="Calibri Light"/>
          <w:sz w:val="16"/>
          <w:szCs w:val="16"/>
        </w:rPr>
        <w:t xml:space="preserve"> </w:t>
      </w:r>
      <w:proofErr w:type="spellStart"/>
      <w:r w:rsidRPr="00A325DC">
        <w:rPr>
          <w:rFonts w:cs="Calibri Light"/>
          <w:sz w:val="16"/>
          <w:szCs w:val="16"/>
        </w:rPr>
        <w:t>razdalja</w:t>
      </w:r>
      <w:proofErr w:type="spellEnd"/>
      <w:r w:rsidRPr="00A325DC">
        <w:rPr>
          <w:rFonts w:cs="Calibri Light"/>
          <w:sz w:val="16"/>
          <w:szCs w:val="16"/>
        </w:rPr>
        <w:t xml:space="preserve"> do </w:t>
      </w:r>
      <w:proofErr w:type="spellStart"/>
      <w:r w:rsidRPr="00A325DC">
        <w:rPr>
          <w:rFonts w:cs="Calibri Light"/>
          <w:sz w:val="16"/>
          <w:szCs w:val="16"/>
        </w:rPr>
        <w:t>kraja</w:t>
      </w:r>
      <w:proofErr w:type="spellEnd"/>
      <w:r w:rsidRPr="00A325DC">
        <w:rPr>
          <w:rFonts w:cs="Calibri Light"/>
          <w:sz w:val="16"/>
          <w:szCs w:val="16"/>
        </w:rPr>
        <w:t xml:space="preserve">, </w:t>
      </w:r>
      <w:proofErr w:type="spellStart"/>
      <w:r w:rsidRPr="00A325DC">
        <w:rPr>
          <w:rFonts w:cs="Calibri Light"/>
          <w:sz w:val="16"/>
          <w:szCs w:val="16"/>
        </w:rPr>
        <w:t>kjer</w:t>
      </w:r>
      <w:proofErr w:type="spellEnd"/>
      <w:r w:rsidRPr="00A325DC">
        <w:rPr>
          <w:rFonts w:cs="Calibri Light"/>
          <w:sz w:val="16"/>
          <w:szCs w:val="16"/>
        </w:rPr>
        <w:t xml:space="preserve"> se </w:t>
      </w:r>
      <w:proofErr w:type="spellStart"/>
      <w:r w:rsidRPr="00A325DC">
        <w:rPr>
          <w:rFonts w:cs="Calibri Light"/>
          <w:sz w:val="16"/>
          <w:szCs w:val="16"/>
        </w:rPr>
        <w:t>bo</w:t>
      </w:r>
      <w:proofErr w:type="spellEnd"/>
      <w:r w:rsidRPr="00A325DC">
        <w:rPr>
          <w:rFonts w:cs="Calibri Light"/>
          <w:sz w:val="16"/>
          <w:szCs w:val="16"/>
        </w:rPr>
        <w:t xml:space="preserve"> </w:t>
      </w:r>
      <w:proofErr w:type="spellStart"/>
      <w:r w:rsidRPr="00A325DC">
        <w:rPr>
          <w:rFonts w:cs="Calibri Light"/>
          <w:sz w:val="16"/>
          <w:szCs w:val="16"/>
        </w:rPr>
        <w:t>mobilnost</w:t>
      </w:r>
      <w:proofErr w:type="spellEnd"/>
      <w:r w:rsidRPr="00A325DC">
        <w:rPr>
          <w:rFonts w:cs="Calibri Light"/>
          <w:sz w:val="16"/>
          <w:szCs w:val="16"/>
        </w:rPr>
        <w:t xml:space="preserve"> </w:t>
      </w:r>
      <w:proofErr w:type="spellStart"/>
      <w:r w:rsidRPr="00A325DC">
        <w:rPr>
          <w:rFonts w:cs="Calibri Light"/>
          <w:sz w:val="16"/>
          <w:szCs w:val="16"/>
        </w:rPr>
        <w:t>izvedla</w:t>
      </w:r>
      <w:proofErr w:type="spellEnd"/>
      <w:r w:rsidRPr="00A325DC">
        <w:rPr>
          <w:rFonts w:cs="Calibri Light"/>
          <w:sz w:val="16"/>
          <w:szCs w:val="16"/>
        </w:rPr>
        <w:t xml:space="preserve">, </w:t>
      </w:r>
      <w:proofErr w:type="spellStart"/>
      <w:r w:rsidRPr="00A325DC">
        <w:rPr>
          <w:rFonts w:cs="Calibri Light"/>
          <w:sz w:val="16"/>
          <w:szCs w:val="16"/>
        </w:rPr>
        <w:t>vendar</w:t>
      </w:r>
      <w:proofErr w:type="spellEnd"/>
      <w:r w:rsidRPr="00A325DC">
        <w:rPr>
          <w:rFonts w:cs="Calibri Light"/>
          <w:sz w:val="16"/>
          <w:szCs w:val="16"/>
        </w:rPr>
        <w:t xml:space="preserve"> je </w:t>
      </w:r>
      <w:proofErr w:type="spellStart"/>
      <w:r w:rsidRPr="00A325DC">
        <w:rPr>
          <w:rFonts w:cs="Calibri Light"/>
          <w:sz w:val="16"/>
          <w:szCs w:val="16"/>
        </w:rPr>
        <w:t>treba</w:t>
      </w:r>
      <w:proofErr w:type="spellEnd"/>
      <w:r w:rsidRPr="00A325DC">
        <w:rPr>
          <w:rFonts w:cs="Calibri Light"/>
          <w:sz w:val="16"/>
          <w:szCs w:val="16"/>
        </w:rPr>
        <w:t xml:space="preserve"> v </w:t>
      </w:r>
      <w:proofErr w:type="spellStart"/>
      <w:r w:rsidRPr="00A325DC">
        <w:rPr>
          <w:rFonts w:cs="Calibri Light"/>
          <w:sz w:val="16"/>
          <w:szCs w:val="16"/>
        </w:rPr>
        <w:t>prijavi</w:t>
      </w:r>
      <w:proofErr w:type="spellEnd"/>
      <w:r w:rsidRPr="00A325DC">
        <w:rPr>
          <w:rFonts w:cs="Calibri Light"/>
          <w:sz w:val="16"/>
          <w:szCs w:val="16"/>
        </w:rPr>
        <w:t xml:space="preserve"> in v </w:t>
      </w:r>
      <w:proofErr w:type="spellStart"/>
      <w:r w:rsidRPr="00A325DC">
        <w:rPr>
          <w:rFonts w:cs="Calibri Light"/>
          <w:sz w:val="16"/>
          <w:szCs w:val="16"/>
        </w:rPr>
        <w:t>poročilu</w:t>
      </w:r>
      <w:proofErr w:type="spellEnd"/>
      <w:r w:rsidRPr="00A325DC">
        <w:rPr>
          <w:rFonts w:cs="Calibri Light"/>
          <w:sz w:val="16"/>
          <w:szCs w:val="16"/>
        </w:rPr>
        <w:t xml:space="preserve"> to </w:t>
      </w:r>
      <w:proofErr w:type="spellStart"/>
      <w:r w:rsidRPr="00A325DC">
        <w:rPr>
          <w:rFonts w:cs="Calibri Light"/>
          <w:sz w:val="16"/>
          <w:szCs w:val="16"/>
        </w:rPr>
        <w:t>posebej</w:t>
      </w:r>
      <w:proofErr w:type="spellEnd"/>
      <w:r w:rsidRPr="00A325DC">
        <w:rPr>
          <w:rFonts w:cs="Calibri Light"/>
          <w:sz w:val="16"/>
          <w:szCs w:val="16"/>
        </w:rPr>
        <w:t xml:space="preserve"> </w:t>
      </w:r>
      <w:proofErr w:type="spellStart"/>
      <w:r w:rsidRPr="00A325DC">
        <w:rPr>
          <w:rFonts w:cs="Calibri Light"/>
          <w:sz w:val="16"/>
          <w:szCs w:val="16"/>
        </w:rPr>
        <w:t>obrazložiti</w:t>
      </w:r>
      <w:proofErr w:type="spellEnd"/>
      <w:r w:rsidRPr="00A325DC">
        <w:rPr>
          <w:rFonts w:cs="Calibri Light"/>
          <w:sz w:val="16"/>
          <w:szCs w:val="16"/>
        </w:rPr>
        <w:t>.</w:t>
      </w:r>
      <w:r w:rsidRPr="00A325DC">
        <w:rPr>
          <w:rFonts w:cs="Calibri Light"/>
        </w:rPr>
        <w:t xml:space="preserve"> </w:t>
      </w:r>
    </w:p>
  </w:footnote>
  <w:footnote w:id="3">
    <w:p w14:paraId="36488E7C" w14:textId="28C750D5" w:rsidR="00F7233D" w:rsidRPr="003027A1" w:rsidRDefault="00F7233D">
      <w:pPr>
        <w:pStyle w:val="FootnoteText"/>
        <w:rPr>
          <w:rFonts w:cs="Calibri Light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="005D63C7" w:rsidRPr="005D63C7">
        <w:rPr>
          <w:rFonts w:cs="Calibri Light"/>
          <w:sz w:val="16"/>
          <w:szCs w:val="16"/>
        </w:rPr>
        <w:t>Študent</w:t>
      </w:r>
      <w:proofErr w:type="spellEnd"/>
      <w:r w:rsidR="005D63C7" w:rsidRPr="005D63C7">
        <w:rPr>
          <w:rFonts w:cs="Calibri Light"/>
          <w:sz w:val="16"/>
          <w:szCs w:val="16"/>
        </w:rPr>
        <w:t xml:space="preserve"> v </w:t>
      </w:r>
      <w:proofErr w:type="spellStart"/>
      <w:r w:rsidR="005D63C7" w:rsidRPr="005D63C7">
        <w:rPr>
          <w:rFonts w:cs="Calibri Light"/>
          <w:sz w:val="16"/>
          <w:szCs w:val="16"/>
        </w:rPr>
        <w:t>prijavi</w:t>
      </w:r>
      <w:proofErr w:type="spellEnd"/>
      <w:r w:rsidR="005D63C7" w:rsidRPr="005D63C7">
        <w:rPr>
          <w:rFonts w:cs="Calibri Light"/>
          <w:sz w:val="16"/>
          <w:szCs w:val="16"/>
        </w:rPr>
        <w:t xml:space="preserve"> </w:t>
      </w:r>
      <w:proofErr w:type="spellStart"/>
      <w:r w:rsidR="005D63C7" w:rsidRPr="005D63C7">
        <w:rPr>
          <w:rFonts w:cs="Calibri Light"/>
          <w:sz w:val="16"/>
          <w:szCs w:val="16"/>
        </w:rPr>
        <w:t>kot</w:t>
      </w:r>
      <w:proofErr w:type="spellEnd"/>
      <w:r w:rsidR="005D63C7" w:rsidRPr="005D63C7">
        <w:rPr>
          <w:rFonts w:cs="Calibri Light"/>
          <w:sz w:val="16"/>
          <w:szCs w:val="16"/>
        </w:rPr>
        <w:t xml:space="preserve"> </w:t>
      </w:r>
      <w:proofErr w:type="spellStart"/>
      <w:r w:rsidR="005D63C7" w:rsidRPr="005D63C7">
        <w:rPr>
          <w:rFonts w:cs="Calibri Light"/>
          <w:sz w:val="16"/>
          <w:szCs w:val="16"/>
        </w:rPr>
        <w:t>trajanje</w:t>
      </w:r>
      <w:proofErr w:type="spellEnd"/>
      <w:r w:rsidR="005D63C7" w:rsidRPr="005D63C7">
        <w:rPr>
          <w:rFonts w:cs="Calibri Light"/>
          <w:sz w:val="16"/>
          <w:szCs w:val="16"/>
        </w:rPr>
        <w:t xml:space="preserve"> </w:t>
      </w:r>
      <w:proofErr w:type="spellStart"/>
      <w:r w:rsidR="005D63C7" w:rsidRPr="005D63C7">
        <w:rPr>
          <w:rFonts w:cs="Calibri Light"/>
          <w:sz w:val="16"/>
          <w:szCs w:val="16"/>
        </w:rPr>
        <w:t>mobilnosti</w:t>
      </w:r>
      <w:proofErr w:type="spellEnd"/>
      <w:r w:rsidR="005D63C7" w:rsidRPr="005D63C7">
        <w:rPr>
          <w:rFonts w:cs="Calibri Light"/>
          <w:sz w:val="16"/>
          <w:szCs w:val="16"/>
        </w:rPr>
        <w:t xml:space="preserve"> </w:t>
      </w:r>
      <w:proofErr w:type="spellStart"/>
      <w:r w:rsidR="005D63C7" w:rsidRPr="005D63C7">
        <w:rPr>
          <w:rFonts w:cs="Calibri Light"/>
          <w:sz w:val="16"/>
          <w:szCs w:val="16"/>
        </w:rPr>
        <w:t>navede</w:t>
      </w:r>
      <w:proofErr w:type="spellEnd"/>
      <w:r w:rsidR="005D63C7" w:rsidRPr="005D63C7">
        <w:rPr>
          <w:rFonts w:cs="Calibri Light"/>
          <w:sz w:val="16"/>
          <w:szCs w:val="16"/>
        </w:rPr>
        <w:t xml:space="preserve"> </w:t>
      </w:r>
      <w:proofErr w:type="spellStart"/>
      <w:r w:rsidR="005D63C7" w:rsidRPr="005D63C7">
        <w:rPr>
          <w:rFonts w:cs="Calibri Light"/>
          <w:sz w:val="16"/>
          <w:szCs w:val="16"/>
        </w:rPr>
        <w:t>dejansko</w:t>
      </w:r>
      <w:proofErr w:type="spellEnd"/>
      <w:r w:rsidR="005D63C7" w:rsidRPr="005D63C7">
        <w:rPr>
          <w:rFonts w:cs="Calibri Light"/>
          <w:sz w:val="16"/>
          <w:szCs w:val="16"/>
        </w:rPr>
        <w:t xml:space="preserve"> </w:t>
      </w:r>
      <w:proofErr w:type="spellStart"/>
      <w:r w:rsidR="005D63C7" w:rsidRPr="005D63C7">
        <w:rPr>
          <w:rFonts w:cs="Calibri Light"/>
          <w:sz w:val="16"/>
          <w:szCs w:val="16"/>
        </w:rPr>
        <w:t>trajanje</w:t>
      </w:r>
      <w:proofErr w:type="spellEnd"/>
      <w:r w:rsidR="005D63C7" w:rsidRPr="005D63C7">
        <w:rPr>
          <w:rFonts w:cs="Calibri Light"/>
          <w:sz w:val="16"/>
          <w:szCs w:val="16"/>
        </w:rPr>
        <w:t xml:space="preserve"> </w:t>
      </w:r>
      <w:proofErr w:type="spellStart"/>
      <w:r w:rsidR="005D63C7" w:rsidRPr="005D63C7">
        <w:rPr>
          <w:rFonts w:cs="Calibri Light"/>
          <w:sz w:val="16"/>
          <w:szCs w:val="16"/>
        </w:rPr>
        <w:t>aktivnosti</w:t>
      </w:r>
      <w:proofErr w:type="spellEnd"/>
      <w:r w:rsidR="005D63C7" w:rsidRPr="005D63C7">
        <w:rPr>
          <w:rFonts w:cs="Calibri Light"/>
          <w:sz w:val="16"/>
          <w:szCs w:val="16"/>
        </w:rPr>
        <w:t xml:space="preserve"> </w:t>
      </w:r>
      <w:proofErr w:type="spellStart"/>
      <w:r w:rsidR="005D63C7" w:rsidRPr="005D63C7">
        <w:rPr>
          <w:rFonts w:cs="Calibri Light"/>
          <w:sz w:val="16"/>
          <w:szCs w:val="16"/>
        </w:rPr>
        <w:t>na</w:t>
      </w:r>
      <w:proofErr w:type="spellEnd"/>
      <w:r w:rsidR="005D63C7" w:rsidRPr="005D63C7">
        <w:rPr>
          <w:rFonts w:cs="Calibri Light"/>
          <w:sz w:val="16"/>
          <w:szCs w:val="16"/>
        </w:rPr>
        <w:t xml:space="preserve"> </w:t>
      </w:r>
      <w:proofErr w:type="spellStart"/>
      <w:r w:rsidR="005D63C7" w:rsidRPr="005D63C7">
        <w:rPr>
          <w:rFonts w:cs="Calibri Light"/>
          <w:sz w:val="16"/>
          <w:szCs w:val="16"/>
        </w:rPr>
        <w:t>univerzi</w:t>
      </w:r>
      <w:proofErr w:type="spellEnd"/>
      <w:r w:rsidR="005D63C7" w:rsidRPr="005D63C7">
        <w:rPr>
          <w:rFonts w:cs="Calibri Light"/>
          <w:sz w:val="16"/>
          <w:szCs w:val="16"/>
        </w:rPr>
        <w:t xml:space="preserve"> </w:t>
      </w:r>
      <w:proofErr w:type="spellStart"/>
      <w:r w:rsidR="005D63C7" w:rsidRPr="005D63C7">
        <w:rPr>
          <w:rFonts w:cs="Calibri Light"/>
          <w:sz w:val="16"/>
          <w:szCs w:val="16"/>
        </w:rPr>
        <w:t>gostiteljici</w:t>
      </w:r>
      <w:proofErr w:type="spellEnd"/>
      <w:r w:rsidR="005D63C7" w:rsidRPr="005D63C7">
        <w:rPr>
          <w:rFonts w:cs="Calibri Light"/>
          <w:sz w:val="16"/>
          <w:szCs w:val="16"/>
        </w:rPr>
        <w:t xml:space="preserve">. </w:t>
      </w:r>
      <w:proofErr w:type="spellStart"/>
      <w:r w:rsidRPr="003027A1">
        <w:rPr>
          <w:rFonts w:cs="Calibri Light"/>
          <w:sz w:val="16"/>
          <w:szCs w:val="16"/>
        </w:rPr>
        <w:t>Dnevi</w:t>
      </w:r>
      <w:proofErr w:type="spellEnd"/>
      <w:r w:rsidRPr="003027A1">
        <w:rPr>
          <w:rFonts w:cs="Calibri Light"/>
          <w:sz w:val="16"/>
          <w:szCs w:val="16"/>
        </w:rPr>
        <w:t xml:space="preserve"> za </w:t>
      </w:r>
      <w:proofErr w:type="spellStart"/>
      <w:r w:rsidRPr="003027A1">
        <w:rPr>
          <w:rFonts w:cs="Calibri Light"/>
          <w:sz w:val="16"/>
          <w:szCs w:val="16"/>
        </w:rPr>
        <w:t>potovanje</w:t>
      </w:r>
      <w:proofErr w:type="spellEnd"/>
      <w:r w:rsidRPr="003027A1">
        <w:rPr>
          <w:rFonts w:cs="Calibri Light"/>
          <w:sz w:val="16"/>
          <w:szCs w:val="16"/>
        </w:rPr>
        <w:t xml:space="preserve"> se </w:t>
      </w:r>
      <w:proofErr w:type="spellStart"/>
      <w:r w:rsidRPr="003027A1">
        <w:rPr>
          <w:rFonts w:cs="Calibri Light"/>
          <w:sz w:val="16"/>
          <w:szCs w:val="16"/>
        </w:rPr>
        <w:t>prištejejo</w:t>
      </w:r>
      <w:proofErr w:type="spellEnd"/>
      <w:r w:rsidRPr="003027A1">
        <w:rPr>
          <w:rFonts w:cs="Calibri Light"/>
          <w:sz w:val="16"/>
          <w:szCs w:val="16"/>
        </w:rPr>
        <w:t xml:space="preserve"> </w:t>
      </w:r>
      <w:proofErr w:type="spellStart"/>
      <w:r w:rsidRPr="003027A1">
        <w:rPr>
          <w:rFonts w:cs="Calibri Light"/>
          <w:sz w:val="16"/>
          <w:szCs w:val="16"/>
        </w:rPr>
        <w:t>naknadno</w:t>
      </w:r>
      <w:proofErr w:type="spellEnd"/>
      <w:r w:rsidRPr="003027A1">
        <w:rPr>
          <w:rFonts w:cs="Calibri Light"/>
          <w:sz w:val="16"/>
          <w:szCs w:val="16"/>
        </w:rPr>
        <w:t xml:space="preserve"> </w:t>
      </w:r>
      <w:proofErr w:type="spellStart"/>
      <w:r w:rsidRPr="003027A1">
        <w:rPr>
          <w:rFonts w:cs="Calibri Light"/>
          <w:sz w:val="16"/>
          <w:szCs w:val="16"/>
        </w:rPr>
        <w:t>pri</w:t>
      </w:r>
      <w:proofErr w:type="spellEnd"/>
      <w:r w:rsidRPr="003027A1">
        <w:rPr>
          <w:rFonts w:cs="Calibri Light"/>
          <w:sz w:val="16"/>
          <w:szCs w:val="16"/>
        </w:rPr>
        <w:t xml:space="preserve"> </w:t>
      </w:r>
      <w:proofErr w:type="spellStart"/>
      <w:r w:rsidRPr="003027A1">
        <w:rPr>
          <w:rFonts w:cs="Calibri Light"/>
          <w:sz w:val="16"/>
          <w:szCs w:val="16"/>
        </w:rPr>
        <w:t>izračunu</w:t>
      </w:r>
      <w:proofErr w:type="spellEnd"/>
      <w:r w:rsidRPr="003027A1">
        <w:rPr>
          <w:rFonts w:cs="Calibri Light"/>
          <w:sz w:val="16"/>
          <w:szCs w:val="16"/>
        </w:rPr>
        <w:t xml:space="preserve"> </w:t>
      </w:r>
      <w:proofErr w:type="spellStart"/>
      <w:r w:rsidRPr="003027A1">
        <w:rPr>
          <w:rFonts w:cs="Calibri Light"/>
          <w:sz w:val="16"/>
          <w:szCs w:val="16"/>
        </w:rPr>
        <w:t>finančne</w:t>
      </w:r>
      <w:proofErr w:type="spellEnd"/>
      <w:r w:rsidRPr="003027A1">
        <w:rPr>
          <w:rFonts w:cs="Calibri Light"/>
          <w:sz w:val="16"/>
          <w:szCs w:val="16"/>
        </w:rPr>
        <w:t xml:space="preserve"> </w:t>
      </w:r>
      <w:proofErr w:type="spellStart"/>
      <w:r w:rsidRPr="003027A1">
        <w:rPr>
          <w:rFonts w:cs="Calibri Light"/>
          <w:sz w:val="16"/>
          <w:szCs w:val="16"/>
        </w:rPr>
        <w:t>dotacije</w:t>
      </w:r>
      <w:proofErr w:type="spellEnd"/>
      <w:r w:rsidRPr="003027A1">
        <w:rPr>
          <w:rFonts w:cs="Calibri Light"/>
          <w:sz w:val="16"/>
          <w:szCs w:val="16"/>
        </w:rPr>
        <w:t xml:space="preserve">. </w:t>
      </w:r>
      <w:proofErr w:type="spellStart"/>
      <w:r w:rsidRPr="003027A1">
        <w:rPr>
          <w:rFonts w:cs="Calibri Light"/>
          <w:sz w:val="16"/>
          <w:szCs w:val="16"/>
        </w:rPr>
        <w:t>Začetek</w:t>
      </w:r>
      <w:proofErr w:type="spellEnd"/>
      <w:r w:rsidRPr="003027A1">
        <w:rPr>
          <w:rFonts w:cs="Calibri Light"/>
          <w:sz w:val="16"/>
          <w:szCs w:val="16"/>
        </w:rPr>
        <w:t xml:space="preserve"> </w:t>
      </w:r>
      <w:proofErr w:type="spellStart"/>
      <w:r w:rsidRPr="003027A1">
        <w:rPr>
          <w:rFonts w:cs="Calibri Light"/>
          <w:sz w:val="16"/>
          <w:szCs w:val="16"/>
        </w:rPr>
        <w:t>aktivnosti</w:t>
      </w:r>
      <w:proofErr w:type="spellEnd"/>
      <w:r w:rsidRPr="003027A1">
        <w:rPr>
          <w:rFonts w:cs="Calibri Light"/>
          <w:sz w:val="16"/>
          <w:szCs w:val="16"/>
        </w:rPr>
        <w:t xml:space="preserve"> ne more </w:t>
      </w:r>
      <w:proofErr w:type="spellStart"/>
      <w:r w:rsidRPr="003027A1">
        <w:rPr>
          <w:rFonts w:cs="Calibri Light"/>
          <w:sz w:val="16"/>
          <w:szCs w:val="16"/>
        </w:rPr>
        <w:t>biti</w:t>
      </w:r>
      <w:proofErr w:type="spellEnd"/>
      <w:r w:rsidRPr="003027A1">
        <w:rPr>
          <w:rFonts w:cs="Calibri Light"/>
          <w:sz w:val="16"/>
          <w:szCs w:val="16"/>
        </w:rPr>
        <w:t xml:space="preserve"> </w:t>
      </w:r>
      <w:proofErr w:type="spellStart"/>
      <w:r w:rsidRPr="003027A1">
        <w:rPr>
          <w:rFonts w:cs="Calibri Light"/>
          <w:sz w:val="16"/>
          <w:szCs w:val="16"/>
        </w:rPr>
        <w:t>določen</w:t>
      </w:r>
      <w:proofErr w:type="spellEnd"/>
      <w:r w:rsidRPr="003027A1">
        <w:rPr>
          <w:rFonts w:cs="Calibri Light"/>
          <w:sz w:val="16"/>
          <w:szCs w:val="16"/>
        </w:rPr>
        <w:t xml:space="preserve"> </w:t>
      </w:r>
      <w:proofErr w:type="spellStart"/>
      <w:r w:rsidRPr="003027A1">
        <w:rPr>
          <w:rFonts w:cs="Calibri Light"/>
          <w:sz w:val="16"/>
          <w:szCs w:val="16"/>
        </w:rPr>
        <w:t>na</w:t>
      </w:r>
      <w:proofErr w:type="spellEnd"/>
      <w:r w:rsidRPr="003027A1">
        <w:rPr>
          <w:rFonts w:cs="Calibri Light"/>
          <w:sz w:val="16"/>
          <w:szCs w:val="16"/>
        </w:rPr>
        <w:t xml:space="preserve"> </w:t>
      </w:r>
      <w:proofErr w:type="spellStart"/>
      <w:r w:rsidRPr="003027A1">
        <w:rPr>
          <w:rFonts w:cs="Calibri Light"/>
          <w:sz w:val="16"/>
          <w:szCs w:val="16"/>
        </w:rPr>
        <w:t>soboto</w:t>
      </w:r>
      <w:proofErr w:type="spellEnd"/>
      <w:r w:rsidRPr="003027A1">
        <w:rPr>
          <w:rFonts w:cs="Calibri Light"/>
          <w:sz w:val="16"/>
          <w:szCs w:val="16"/>
        </w:rPr>
        <w:t xml:space="preserve"> </w:t>
      </w:r>
      <w:proofErr w:type="spellStart"/>
      <w:r w:rsidRPr="003027A1">
        <w:rPr>
          <w:rFonts w:cs="Calibri Light"/>
          <w:sz w:val="16"/>
          <w:szCs w:val="16"/>
        </w:rPr>
        <w:t>ali</w:t>
      </w:r>
      <w:proofErr w:type="spellEnd"/>
      <w:r w:rsidRPr="003027A1">
        <w:rPr>
          <w:rFonts w:cs="Calibri Light"/>
          <w:sz w:val="16"/>
          <w:szCs w:val="16"/>
        </w:rPr>
        <w:t xml:space="preserve"> </w:t>
      </w:r>
      <w:proofErr w:type="spellStart"/>
      <w:r w:rsidRPr="003027A1">
        <w:rPr>
          <w:rFonts w:cs="Calibri Light"/>
          <w:sz w:val="16"/>
          <w:szCs w:val="16"/>
        </w:rPr>
        <w:t>nedeljo</w:t>
      </w:r>
      <w:proofErr w:type="spellEnd"/>
      <w:r w:rsidRPr="003027A1">
        <w:rPr>
          <w:rFonts w:cs="Calibri Light"/>
          <w:sz w:val="16"/>
          <w:szCs w:val="16"/>
        </w:rPr>
        <w:t xml:space="preserve">, </w:t>
      </w:r>
      <w:proofErr w:type="spellStart"/>
      <w:r w:rsidRPr="003027A1">
        <w:rPr>
          <w:rFonts w:cs="Calibri Light"/>
          <w:sz w:val="16"/>
          <w:szCs w:val="16"/>
        </w:rPr>
        <w:t>razen</w:t>
      </w:r>
      <w:proofErr w:type="spellEnd"/>
      <w:r w:rsidRPr="003027A1">
        <w:rPr>
          <w:rFonts w:cs="Calibri Light"/>
          <w:sz w:val="16"/>
          <w:szCs w:val="16"/>
        </w:rPr>
        <w:t xml:space="preserve"> v </w:t>
      </w:r>
      <w:proofErr w:type="spellStart"/>
      <w:r w:rsidRPr="003027A1">
        <w:rPr>
          <w:rFonts w:cs="Calibri Light"/>
          <w:sz w:val="16"/>
          <w:szCs w:val="16"/>
        </w:rPr>
        <w:t>primeru</w:t>
      </w:r>
      <w:proofErr w:type="spellEnd"/>
      <w:r w:rsidRPr="003027A1">
        <w:rPr>
          <w:rFonts w:cs="Calibri Light"/>
          <w:sz w:val="16"/>
          <w:szCs w:val="16"/>
        </w:rPr>
        <w:t xml:space="preserve"> </w:t>
      </w:r>
      <w:proofErr w:type="spellStart"/>
      <w:r w:rsidRPr="003027A1">
        <w:rPr>
          <w:rFonts w:cs="Calibri Light"/>
          <w:sz w:val="16"/>
          <w:szCs w:val="16"/>
        </w:rPr>
        <w:t>utemeljenega</w:t>
      </w:r>
      <w:proofErr w:type="spellEnd"/>
      <w:r w:rsidRPr="003027A1">
        <w:rPr>
          <w:rFonts w:cs="Calibri Light"/>
          <w:sz w:val="16"/>
          <w:szCs w:val="16"/>
        </w:rPr>
        <w:t xml:space="preserve"> </w:t>
      </w:r>
      <w:proofErr w:type="spellStart"/>
      <w:r w:rsidRPr="003027A1">
        <w:rPr>
          <w:rFonts w:cs="Calibri Light"/>
          <w:sz w:val="16"/>
          <w:szCs w:val="16"/>
        </w:rPr>
        <w:t>razloga</w:t>
      </w:r>
      <w:proofErr w:type="spellEnd"/>
      <w:r w:rsidRPr="003027A1">
        <w:rPr>
          <w:rFonts w:cs="Calibri Light"/>
          <w:sz w:val="16"/>
          <w:szCs w:val="16"/>
        </w:rPr>
        <w:t xml:space="preserve"> in </w:t>
      </w:r>
      <w:proofErr w:type="spellStart"/>
      <w:r w:rsidRPr="003027A1">
        <w:rPr>
          <w:rFonts w:cs="Calibri Light"/>
          <w:sz w:val="16"/>
          <w:szCs w:val="16"/>
        </w:rPr>
        <w:t>jasnega</w:t>
      </w:r>
      <w:proofErr w:type="spellEnd"/>
      <w:r w:rsidRPr="003027A1">
        <w:rPr>
          <w:rFonts w:cs="Calibri Light"/>
          <w:sz w:val="16"/>
          <w:szCs w:val="16"/>
        </w:rPr>
        <w:t xml:space="preserve"> </w:t>
      </w:r>
      <w:proofErr w:type="spellStart"/>
      <w:r w:rsidRPr="003027A1">
        <w:rPr>
          <w:rFonts w:cs="Calibri Light"/>
          <w:sz w:val="16"/>
          <w:szCs w:val="16"/>
        </w:rPr>
        <w:t>dokazila</w:t>
      </w:r>
      <w:proofErr w:type="spellEnd"/>
      <w:r w:rsidRPr="003027A1">
        <w:rPr>
          <w:rFonts w:cs="Calibri Light"/>
          <w:sz w:val="16"/>
          <w:szCs w:val="16"/>
        </w:rPr>
        <w:t xml:space="preserve">, da se </w:t>
      </w:r>
      <w:proofErr w:type="spellStart"/>
      <w:r w:rsidRPr="003027A1">
        <w:rPr>
          <w:rFonts w:cs="Calibri Light"/>
          <w:sz w:val="16"/>
          <w:szCs w:val="16"/>
        </w:rPr>
        <w:t>aktivnosti</w:t>
      </w:r>
      <w:proofErr w:type="spellEnd"/>
      <w:r w:rsidRPr="003027A1">
        <w:rPr>
          <w:rFonts w:cs="Calibri Light"/>
          <w:sz w:val="16"/>
          <w:szCs w:val="16"/>
        </w:rPr>
        <w:t xml:space="preserve"> </w:t>
      </w:r>
      <w:proofErr w:type="spellStart"/>
      <w:r w:rsidRPr="003027A1">
        <w:rPr>
          <w:rFonts w:cs="Calibri Light"/>
          <w:sz w:val="16"/>
          <w:szCs w:val="16"/>
        </w:rPr>
        <w:t>na</w:t>
      </w:r>
      <w:proofErr w:type="spellEnd"/>
      <w:r w:rsidRPr="003027A1">
        <w:rPr>
          <w:rFonts w:cs="Calibri Light"/>
          <w:sz w:val="16"/>
          <w:szCs w:val="16"/>
        </w:rPr>
        <w:t xml:space="preserve"> </w:t>
      </w:r>
      <w:proofErr w:type="spellStart"/>
      <w:r w:rsidRPr="003027A1">
        <w:rPr>
          <w:rFonts w:cs="Calibri Light"/>
          <w:sz w:val="16"/>
          <w:szCs w:val="16"/>
        </w:rPr>
        <w:t>univerzi</w:t>
      </w:r>
      <w:proofErr w:type="spellEnd"/>
      <w:r w:rsidRPr="003027A1">
        <w:rPr>
          <w:rFonts w:cs="Calibri Light"/>
          <w:sz w:val="16"/>
          <w:szCs w:val="16"/>
        </w:rPr>
        <w:t xml:space="preserve"> </w:t>
      </w:r>
      <w:proofErr w:type="spellStart"/>
      <w:r w:rsidRPr="003027A1">
        <w:rPr>
          <w:rFonts w:cs="Calibri Light"/>
          <w:sz w:val="16"/>
          <w:szCs w:val="16"/>
        </w:rPr>
        <w:t>gostiteljici</w:t>
      </w:r>
      <w:proofErr w:type="spellEnd"/>
      <w:r w:rsidRPr="003027A1">
        <w:rPr>
          <w:rFonts w:cs="Calibri Light"/>
          <w:sz w:val="16"/>
          <w:szCs w:val="16"/>
        </w:rPr>
        <w:t xml:space="preserve"> </w:t>
      </w:r>
      <w:proofErr w:type="spellStart"/>
      <w:r w:rsidRPr="003027A1">
        <w:rPr>
          <w:rFonts w:cs="Calibri Light"/>
          <w:sz w:val="16"/>
          <w:szCs w:val="16"/>
        </w:rPr>
        <w:t>izvajajo</w:t>
      </w:r>
      <w:proofErr w:type="spellEnd"/>
      <w:r w:rsidRPr="003027A1">
        <w:rPr>
          <w:rFonts w:cs="Calibri Light"/>
          <w:sz w:val="16"/>
          <w:szCs w:val="16"/>
        </w:rPr>
        <w:t xml:space="preserve"> </w:t>
      </w:r>
      <w:proofErr w:type="spellStart"/>
      <w:r w:rsidRPr="003027A1">
        <w:rPr>
          <w:rFonts w:cs="Calibri Light"/>
          <w:sz w:val="16"/>
          <w:szCs w:val="16"/>
        </w:rPr>
        <w:t>tudi</w:t>
      </w:r>
      <w:proofErr w:type="spellEnd"/>
      <w:r w:rsidRPr="003027A1">
        <w:rPr>
          <w:rFonts w:cs="Calibri Light"/>
          <w:sz w:val="16"/>
          <w:szCs w:val="16"/>
        </w:rPr>
        <w:t xml:space="preserve"> </w:t>
      </w:r>
      <w:proofErr w:type="spellStart"/>
      <w:r w:rsidRPr="003027A1">
        <w:rPr>
          <w:rFonts w:cs="Calibri Light"/>
          <w:sz w:val="16"/>
          <w:szCs w:val="16"/>
        </w:rPr>
        <w:t>ob</w:t>
      </w:r>
      <w:proofErr w:type="spellEnd"/>
      <w:r w:rsidRPr="003027A1">
        <w:rPr>
          <w:rFonts w:cs="Calibri Light"/>
          <w:sz w:val="16"/>
          <w:szCs w:val="16"/>
        </w:rPr>
        <w:t xml:space="preserve"> </w:t>
      </w:r>
      <w:proofErr w:type="spellStart"/>
      <w:r w:rsidRPr="003027A1">
        <w:rPr>
          <w:rFonts w:cs="Calibri Light"/>
          <w:sz w:val="16"/>
          <w:szCs w:val="16"/>
        </w:rPr>
        <w:t>koncu</w:t>
      </w:r>
      <w:proofErr w:type="spellEnd"/>
      <w:r w:rsidRPr="003027A1">
        <w:rPr>
          <w:rFonts w:cs="Calibri Light"/>
          <w:sz w:val="16"/>
          <w:szCs w:val="16"/>
        </w:rPr>
        <w:t xml:space="preserve"> </w:t>
      </w:r>
      <w:proofErr w:type="spellStart"/>
      <w:r w:rsidRPr="003027A1">
        <w:rPr>
          <w:rFonts w:cs="Calibri Light"/>
          <w:sz w:val="16"/>
          <w:szCs w:val="16"/>
        </w:rPr>
        <w:t>tedna</w:t>
      </w:r>
      <w:proofErr w:type="spellEnd"/>
      <w:r w:rsidRPr="003027A1">
        <w:rPr>
          <w:rFonts w:cs="Calibri Light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F6D73" w14:textId="77777777" w:rsidR="00B66CDF" w:rsidRDefault="00B66C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2AFD8" w14:textId="77777777" w:rsidR="00B66CDF" w:rsidRDefault="00B66C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0545E" w14:textId="430222E4" w:rsidR="0015744D" w:rsidRDefault="0015744D" w:rsidP="00405ED1">
    <w:pPr>
      <w:pStyle w:val="Header"/>
      <w:tabs>
        <w:tab w:val="clear" w:pos="9072"/>
      </w:tabs>
      <w:ind w:left="-851" w:right="-993"/>
    </w:pPr>
    <w:r>
      <w:t xml:space="preserve">                                                                  </w:t>
    </w:r>
  </w:p>
  <w:p w14:paraId="2FE16AB3" w14:textId="2605E72E" w:rsidR="0015744D" w:rsidRDefault="008C2783" w:rsidP="00B66CDF">
    <w:pPr>
      <w:pStyle w:val="Header"/>
      <w:ind w:left="-993"/>
      <w:jc w:val="center"/>
    </w:pPr>
    <w:r>
      <w:rPr>
        <w:noProof/>
      </w:rPr>
      <w:drawing>
        <wp:inline distT="0" distB="0" distL="0" distR="0" wp14:anchorId="4B828DD3" wp14:editId="424062C5">
          <wp:extent cx="1247775" cy="599815"/>
          <wp:effectExtent l="0" t="0" r="0" b="0"/>
          <wp:docPr id="989807197" name="Slika 1" descr="Slika, ki vsebuje besede besedilo, steklenica, grafika, pisav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807197" name="Slika 1" descr="Slika, ki vsebuje besede besedilo, steklenica, grafika, pisava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6193" cy="603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A4ABC1" w14:textId="77777777" w:rsidR="00B66CDF" w:rsidRDefault="00B66CDF" w:rsidP="00405ED1">
    <w:pPr>
      <w:pStyle w:val="Header"/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50402"/>
    <w:multiLevelType w:val="hybridMultilevel"/>
    <w:tmpl w:val="543E2E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62543"/>
    <w:multiLevelType w:val="hybridMultilevel"/>
    <w:tmpl w:val="F91E8A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758AB"/>
    <w:multiLevelType w:val="hybridMultilevel"/>
    <w:tmpl w:val="C554B07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E621CE"/>
    <w:multiLevelType w:val="multilevel"/>
    <w:tmpl w:val="2F6A7E5E"/>
    <w:lvl w:ilvl="0">
      <w:numFmt w:val="none"/>
      <w:lvlText w:val="-"/>
      <w:legacy w:legacy="1" w:legacySpace="120" w:legacyIndent="360"/>
      <w:lvlJc w:val="left"/>
      <w:pPr>
        <w:ind w:left="-72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-36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</w:abstractNum>
  <w:abstractNum w:abstractNumId="4" w15:restartNumberingAfterBreak="0">
    <w:nsid w:val="24725170"/>
    <w:multiLevelType w:val="hybridMultilevel"/>
    <w:tmpl w:val="D98A1E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1502C"/>
    <w:multiLevelType w:val="hybridMultilevel"/>
    <w:tmpl w:val="DF5088B4"/>
    <w:lvl w:ilvl="0" w:tplc="D814F55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21A31"/>
    <w:multiLevelType w:val="hybridMultilevel"/>
    <w:tmpl w:val="BD6EDA40"/>
    <w:lvl w:ilvl="0" w:tplc="72EC515A">
      <w:start w:val="1"/>
      <w:numFmt w:val="bullet"/>
      <w:lvlText w:val="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D00F86"/>
    <w:multiLevelType w:val="hybridMultilevel"/>
    <w:tmpl w:val="878EBEF8"/>
    <w:lvl w:ilvl="0" w:tplc="EA3EE67E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1C5BEE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F2BF7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501E6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DC49F8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5E4A18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3226D6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069F0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38FD7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1EB34DE"/>
    <w:multiLevelType w:val="multilevel"/>
    <w:tmpl w:val="2F6A7E5E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9" w15:restartNumberingAfterBreak="0">
    <w:nsid w:val="41C904BC"/>
    <w:multiLevelType w:val="hybridMultilevel"/>
    <w:tmpl w:val="442837D2"/>
    <w:lvl w:ilvl="0" w:tplc="8B44115C">
      <w:start w:val="2"/>
      <w:numFmt w:val="bullet"/>
      <w:lvlText w:val="-"/>
      <w:lvlJc w:val="left"/>
      <w:pPr>
        <w:ind w:left="720" w:hanging="360"/>
      </w:pPr>
      <w:rPr>
        <w:rFonts w:ascii="Calibri" w:eastAsia="Garamond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50844"/>
    <w:multiLevelType w:val="hybridMultilevel"/>
    <w:tmpl w:val="6FB8629A"/>
    <w:lvl w:ilvl="0" w:tplc="D814F55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061452"/>
    <w:multiLevelType w:val="hybridMultilevel"/>
    <w:tmpl w:val="A070631C"/>
    <w:lvl w:ilvl="0" w:tplc="D814F556">
      <w:start w:val="5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8977CCB"/>
    <w:multiLevelType w:val="multilevel"/>
    <w:tmpl w:val="2F6A7E5E"/>
    <w:lvl w:ilvl="0">
      <w:numFmt w:val="none"/>
      <w:lvlText w:val="-"/>
      <w:legacy w:legacy="1" w:legacySpace="120" w:legacyIndent="360"/>
      <w:lvlJc w:val="left"/>
      <w:pPr>
        <w:ind w:left="709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1069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429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789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149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509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869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229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589" w:hanging="360"/>
      </w:pPr>
      <w:rPr>
        <w:rFonts w:ascii="Wingdings" w:hAnsi="Wingdings" w:hint="default"/>
      </w:rPr>
    </w:lvl>
  </w:abstractNum>
  <w:abstractNum w:abstractNumId="13" w15:restartNumberingAfterBreak="0">
    <w:nsid w:val="5AA47F11"/>
    <w:multiLevelType w:val="hybridMultilevel"/>
    <w:tmpl w:val="31AAAF00"/>
    <w:lvl w:ilvl="0" w:tplc="9ABA4D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A01F9C"/>
    <w:multiLevelType w:val="hybridMultilevel"/>
    <w:tmpl w:val="DB9A26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5142E9"/>
    <w:multiLevelType w:val="hybridMultilevel"/>
    <w:tmpl w:val="458ED14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DA37E6"/>
    <w:multiLevelType w:val="hybridMultilevel"/>
    <w:tmpl w:val="6058A6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3E76A1"/>
    <w:multiLevelType w:val="hybridMultilevel"/>
    <w:tmpl w:val="9150299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68073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000740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743783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39395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9283895">
    <w:abstractNumId w:val="6"/>
  </w:num>
  <w:num w:numId="6" w16cid:durableId="975260355">
    <w:abstractNumId w:val="12"/>
  </w:num>
  <w:num w:numId="7" w16cid:durableId="406926748">
    <w:abstractNumId w:val="0"/>
  </w:num>
  <w:num w:numId="8" w16cid:durableId="966739118">
    <w:abstractNumId w:val="13"/>
  </w:num>
  <w:num w:numId="9" w16cid:durableId="1209882127">
    <w:abstractNumId w:val="15"/>
  </w:num>
  <w:num w:numId="10" w16cid:durableId="752311723">
    <w:abstractNumId w:val="4"/>
  </w:num>
  <w:num w:numId="11" w16cid:durableId="1060133523">
    <w:abstractNumId w:val="7"/>
  </w:num>
  <w:num w:numId="12" w16cid:durableId="1457941864">
    <w:abstractNumId w:val="16"/>
  </w:num>
  <w:num w:numId="13" w16cid:durableId="356124578">
    <w:abstractNumId w:val="2"/>
  </w:num>
  <w:num w:numId="14" w16cid:durableId="134883349">
    <w:abstractNumId w:val="14"/>
  </w:num>
  <w:num w:numId="15" w16cid:durableId="941305798">
    <w:abstractNumId w:val="17"/>
  </w:num>
  <w:num w:numId="16" w16cid:durableId="1762867548">
    <w:abstractNumId w:val="1"/>
  </w:num>
  <w:num w:numId="17" w16cid:durableId="563417267">
    <w:abstractNumId w:val="9"/>
  </w:num>
  <w:num w:numId="18" w16cid:durableId="1097751713">
    <w:abstractNumId w:val="11"/>
  </w:num>
  <w:num w:numId="19" w16cid:durableId="892499332">
    <w:abstractNumId w:val="5"/>
  </w:num>
  <w:num w:numId="20" w16cid:durableId="11830105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A1MbYwMzUyMLAwtrRU0lEKTi0uzszPAykwNKwFAOJc5DwtAAAA"/>
  </w:docVars>
  <w:rsids>
    <w:rsidRoot w:val="00BB7FE5"/>
    <w:rsid w:val="000012AC"/>
    <w:rsid w:val="00002795"/>
    <w:rsid w:val="0000297A"/>
    <w:rsid w:val="00004379"/>
    <w:rsid w:val="00004B62"/>
    <w:rsid w:val="0000531D"/>
    <w:rsid w:val="000053D2"/>
    <w:rsid w:val="00010FDA"/>
    <w:rsid w:val="000169F1"/>
    <w:rsid w:val="000172AE"/>
    <w:rsid w:val="000216E4"/>
    <w:rsid w:val="00023691"/>
    <w:rsid w:val="00027890"/>
    <w:rsid w:val="00027CA6"/>
    <w:rsid w:val="000324BB"/>
    <w:rsid w:val="000353C2"/>
    <w:rsid w:val="00037162"/>
    <w:rsid w:val="00041035"/>
    <w:rsid w:val="0004247E"/>
    <w:rsid w:val="0005157E"/>
    <w:rsid w:val="0005584B"/>
    <w:rsid w:val="00060A94"/>
    <w:rsid w:val="00061CF9"/>
    <w:rsid w:val="000630B7"/>
    <w:rsid w:val="00064721"/>
    <w:rsid w:val="000659AA"/>
    <w:rsid w:val="00067753"/>
    <w:rsid w:val="00070BBE"/>
    <w:rsid w:val="00072052"/>
    <w:rsid w:val="0007205E"/>
    <w:rsid w:val="00072683"/>
    <w:rsid w:val="00072EA7"/>
    <w:rsid w:val="000742DE"/>
    <w:rsid w:val="00074DA0"/>
    <w:rsid w:val="00077F5A"/>
    <w:rsid w:val="00081AA7"/>
    <w:rsid w:val="0008462D"/>
    <w:rsid w:val="000915A3"/>
    <w:rsid w:val="000959A4"/>
    <w:rsid w:val="00096C49"/>
    <w:rsid w:val="000A63AF"/>
    <w:rsid w:val="000B000D"/>
    <w:rsid w:val="000B202D"/>
    <w:rsid w:val="000B3C8E"/>
    <w:rsid w:val="000B667E"/>
    <w:rsid w:val="000C424A"/>
    <w:rsid w:val="000C5AB1"/>
    <w:rsid w:val="000C78EA"/>
    <w:rsid w:val="000D5FDC"/>
    <w:rsid w:val="000E351A"/>
    <w:rsid w:val="000E4D3C"/>
    <w:rsid w:val="000F39C8"/>
    <w:rsid w:val="000F39FE"/>
    <w:rsid w:val="000F3C6B"/>
    <w:rsid w:val="000F4A10"/>
    <w:rsid w:val="00104EEF"/>
    <w:rsid w:val="00111E53"/>
    <w:rsid w:val="001154FC"/>
    <w:rsid w:val="00120C4A"/>
    <w:rsid w:val="001263DD"/>
    <w:rsid w:val="001272C2"/>
    <w:rsid w:val="001274D7"/>
    <w:rsid w:val="00137DA3"/>
    <w:rsid w:val="00140753"/>
    <w:rsid w:val="001541E1"/>
    <w:rsid w:val="00157061"/>
    <w:rsid w:val="0015744D"/>
    <w:rsid w:val="001639D9"/>
    <w:rsid w:val="001647D7"/>
    <w:rsid w:val="00175FAE"/>
    <w:rsid w:val="001776F4"/>
    <w:rsid w:val="00182370"/>
    <w:rsid w:val="00184AC7"/>
    <w:rsid w:val="00184BEF"/>
    <w:rsid w:val="00187BDB"/>
    <w:rsid w:val="001914A2"/>
    <w:rsid w:val="00191807"/>
    <w:rsid w:val="00191EB5"/>
    <w:rsid w:val="00191F07"/>
    <w:rsid w:val="001922FA"/>
    <w:rsid w:val="001943FA"/>
    <w:rsid w:val="001A0265"/>
    <w:rsid w:val="001A274B"/>
    <w:rsid w:val="001A41BA"/>
    <w:rsid w:val="001A4632"/>
    <w:rsid w:val="001A4D7E"/>
    <w:rsid w:val="001B3B18"/>
    <w:rsid w:val="001B79A3"/>
    <w:rsid w:val="001C0C73"/>
    <w:rsid w:val="001C1D48"/>
    <w:rsid w:val="001C5F75"/>
    <w:rsid w:val="001C77EB"/>
    <w:rsid w:val="001D05DA"/>
    <w:rsid w:val="001D42C6"/>
    <w:rsid w:val="001D4B0A"/>
    <w:rsid w:val="001D5F7A"/>
    <w:rsid w:val="001E06BA"/>
    <w:rsid w:val="001E20B3"/>
    <w:rsid w:val="001E32A4"/>
    <w:rsid w:val="001E3B62"/>
    <w:rsid w:val="001E3D11"/>
    <w:rsid w:val="001E460D"/>
    <w:rsid w:val="001E79F5"/>
    <w:rsid w:val="001F0FE5"/>
    <w:rsid w:val="001F3E91"/>
    <w:rsid w:val="001F441D"/>
    <w:rsid w:val="001F59FD"/>
    <w:rsid w:val="00203C45"/>
    <w:rsid w:val="00205964"/>
    <w:rsid w:val="002073C2"/>
    <w:rsid w:val="00207E82"/>
    <w:rsid w:val="00207FEE"/>
    <w:rsid w:val="002118FA"/>
    <w:rsid w:val="00215418"/>
    <w:rsid w:val="00222DB6"/>
    <w:rsid w:val="0022485C"/>
    <w:rsid w:val="00225072"/>
    <w:rsid w:val="002272CB"/>
    <w:rsid w:val="00233128"/>
    <w:rsid w:val="002463BF"/>
    <w:rsid w:val="00247163"/>
    <w:rsid w:val="0025009A"/>
    <w:rsid w:val="00252CDA"/>
    <w:rsid w:val="00252F2A"/>
    <w:rsid w:val="00256C34"/>
    <w:rsid w:val="002671FF"/>
    <w:rsid w:val="002714D7"/>
    <w:rsid w:val="00277039"/>
    <w:rsid w:val="00280774"/>
    <w:rsid w:val="002811B7"/>
    <w:rsid w:val="002815B4"/>
    <w:rsid w:val="00282D14"/>
    <w:rsid w:val="00284628"/>
    <w:rsid w:val="00296A7B"/>
    <w:rsid w:val="00297B7D"/>
    <w:rsid w:val="002A7158"/>
    <w:rsid w:val="002A790A"/>
    <w:rsid w:val="002B1EF4"/>
    <w:rsid w:val="002B4A26"/>
    <w:rsid w:val="002C13FC"/>
    <w:rsid w:val="002C3EC5"/>
    <w:rsid w:val="002C4444"/>
    <w:rsid w:val="002C5258"/>
    <w:rsid w:val="002C7858"/>
    <w:rsid w:val="002D380A"/>
    <w:rsid w:val="002E0827"/>
    <w:rsid w:val="002E14AD"/>
    <w:rsid w:val="002E453B"/>
    <w:rsid w:val="002E6FD6"/>
    <w:rsid w:val="002F018E"/>
    <w:rsid w:val="002F328D"/>
    <w:rsid w:val="002F3AAC"/>
    <w:rsid w:val="002F409F"/>
    <w:rsid w:val="002F50EA"/>
    <w:rsid w:val="003027A1"/>
    <w:rsid w:val="003050FA"/>
    <w:rsid w:val="00306112"/>
    <w:rsid w:val="0031273E"/>
    <w:rsid w:val="00312E82"/>
    <w:rsid w:val="00314893"/>
    <w:rsid w:val="003235A3"/>
    <w:rsid w:val="003267AC"/>
    <w:rsid w:val="003313CA"/>
    <w:rsid w:val="00331FB4"/>
    <w:rsid w:val="003321A4"/>
    <w:rsid w:val="0033334F"/>
    <w:rsid w:val="003334A4"/>
    <w:rsid w:val="00334961"/>
    <w:rsid w:val="003363F6"/>
    <w:rsid w:val="00340C18"/>
    <w:rsid w:val="00343B8F"/>
    <w:rsid w:val="00345DDC"/>
    <w:rsid w:val="00346433"/>
    <w:rsid w:val="0035177D"/>
    <w:rsid w:val="00352051"/>
    <w:rsid w:val="003531B4"/>
    <w:rsid w:val="003577AF"/>
    <w:rsid w:val="00360E11"/>
    <w:rsid w:val="003636BB"/>
    <w:rsid w:val="0036596E"/>
    <w:rsid w:val="003728D6"/>
    <w:rsid w:val="0037674F"/>
    <w:rsid w:val="00376C16"/>
    <w:rsid w:val="00384774"/>
    <w:rsid w:val="00384867"/>
    <w:rsid w:val="00384F5C"/>
    <w:rsid w:val="00390D2E"/>
    <w:rsid w:val="003913BD"/>
    <w:rsid w:val="00391B8F"/>
    <w:rsid w:val="0039716E"/>
    <w:rsid w:val="003A0BC7"/>
    <w:rsid w:val="003A0C9E"/>
    <w:rsid w:val="003A4BF8"/>
    <w:rsid w:val="003A6D1B"/>
    <w:rsid w:val="003B054B"/>
    <w:rsid w:val="003B089D"/>
    <w:rsid w:val="003B4F1E"/>
    <w:rsid w:val="003B6BCE"/>
    <w:rsid w:val="003B7AD0"/>
    <w:rsid w:val="003B7CEB"/>
    <w:rsid w:val="003C0122"/>
    <w:rsid w:val="003C0ABE"/>
    <w:rsid w:val="003C252F"/>
    <w:rsid w:val="003C4EAA"/>
    <w:rsid w:val="003C7304"/>
    <w:rsid w:val="003C7BC0"/>
    <w:rsid w:val="003D0A51"/>
    <w:rsid w:val="003D17AF"/>
    <w:rsid w:val="003E0798"/>
    <w:rsid w:val="003E0A96"/>
    <w:rsid w:val="003E1C1C"/>
    <w:rsid w:val="003E2EF3"/>
    <w:rsid w:val="003E69EE"/>
    <w:rsid w:val="003E712B"/>
    <w:rsid w:val="003E79D4"/>
    <w:rsid w:val="003F0A6F"/>
    <w:rsid w:val="003F7C98"/>
    <w:rsid w:val="004003FB"/>
    <w:rsid w:val="0040288B"/>
    <w:rsid w:val="00402BAF"/>
    <w:rsid w:val="00405ED1"/>
    <w:rsid w:val="00411AD3"/>
    <w:rsid w:val="00412C73"/>
    <w:rsid w:val="0041302D"/>
    <w:rsid w:val="00423C67"/>
    <w:rsid w:val="00427060"/>
    <w:rsid w:val="00431F95"/>
    <w:rsid w:val="0043430D"/>
    <w:rsid w:val="004345ED"/>
    <w:rsid w:val="004357B0"/>
    <w:rsid w:val="00437D46"/>
    <w:rsid w:val="0044083D"/>
    <w:rsid w:val="00444990"/>
    <w:rsid w:val="004456C3"/>
    <w:rsid w:val="00454F15"/>
    <w:rsid w:val="00455725"/>
    <w:rsid w:val="00460222"/>
    <w:rsid w:val="00460A57"/>
    <w:rsid w:val="00462CC6"/>
    <w:rsid w:val="00463DA1"/>
    <w:rsid w:val="00464621"/>
    <w:rsid w:val="00473647"/>
    <w:rsid w:val="004753A3"/>
    <w:rsid w:val="004807C9"/>
    <w:rsid w:val="004808C4"/>
    <w:rsid w:val="00482AD9"/>
    <w:rsid w:val="00484EA6"/>
    <w:rsid w:val="004850FC"/>
    <w:rsid w:val="00486A5E"/>
    <w:rsid w:val="00490D39"/>
    <w:rsid w:val="00491799"/>
    <w:rsid w:val="00492935"/>
    <w:rsid w:val="004A5F6E"/>
    <w:rsid w:val="004A6063"/>
    <w:rsid w:val="004A79FD"/>
    <w:rsid w:val="004B4674"/>
    <w:rsid w:val="004B774E"/>
    <w:rsid w:val="004C3B79"/>
    <w:rsid w:val="004C49F1"/>
    <w:rsid w:val="004C76F7"/>
    <w:rsid w:val="004D4DC9"/>
    <w:rsid w:val="004D5FBD"/>
    <w:rsid w:val="004E2252"/>
    <w:rsid w:val="004F224A"/>
    <w:rsid w:val="004F2C1D"/>
    <w:rsid w:val="004F2C70"/>
    <w:rsid w:val="004F70D5"/>
    <w:rsid w:val="00504C88"/>
    <w:rsid w:val="00507D1F"/>
    <w:rsid w:val="005152DC"/>
    <w:rsid w:val="00515FC2"/>
    <w:rsid w:val="0051605C"/>
    <w:rsid w:val="00516E61"/>
    <w:rsid w:val="00522A8E"/>
    <w:rsid w:val="00522CD0"/>
    <w:rsid w:val="00527919"/>
    <w:rsid w:val="00527D41"/>
    <w:rsid w:val="00536E1F"/>
    <w:rsid w:val="005440C3"/>
    <w:rsid w:val="005508D8"/>
    <w:rsid w:val="00552F48"/>
    <w:rsid w:val="00557A9C"/>
    <w:rsid w:val="00560E1A"/>
    <w:rsid w:val="005619CA"/>
    <w:rsid w:val="00565F9B"/>
    <w:rsid w:val="00566FDB"/>
    <w:rsid w:val="0056792F"/>
    <w:rsid w:val="00570060"/>
    <w:rsid w:val="00575157"/>
    <w:rsid w:val="0057784F"/>
    <w:rsid w:val="00580D4A"/>
    <w:rsid w:val="00586A6C"/>
    <w:rsid w:val="005960A6"/>
    <w:rsid w:val="005961FF"/>
    <w:rsid w:val="005973A2"/>
    <w:rsid w:val="005975EE"/>
    <w:rsid w:val="005A0D96"/>
    <w:rsid w:val="005A349F"/>
    <w:rsid w:val="005A4C65"/>
    <w:rsid w:val="005B15A9"/>
    <w:rsid w:val="005B2E19"/>
    <w:rsid w:val="005B33E0"/>
    <w:rsid w:val="005B4153"/>
    <w:rsid w:val="005B47DA"/>
    <w:rsid w:val="005B5C3D"/>
    <w:rsid w:val="005C5776"/>
    <w:rsid w:val="005D0053"/>
    <w:rsid w:val="005D5085"/>
    <w:rsid w:val="005D63C7"/>
    <w:rsid w:val="005E1523"/>
    <w:rsid w:val="005E2B94"/>
    <w:rsid w:val="005F6B29"/>
    <w:rsid w:val="0060312B"/>
    <w:rsid w:val="00603EB3"/>
    <w:rsid w:val="00607159"/>
    <w:rsid w:val="00610B28"/>
    <w:rsid w:val="006113D0"/>
    <w:rsid w:val="00612A0A"/>
    <w:rsid w:val="006206FC"/>
    <w:rsid w:val="00626074"/>
    <w:rsid w:val="0062790E"/>
    <w:rsid w:val="0063227B"/>
    <w:rsid w:val="00635745"/>
    <w:rsid w:val="00635C2D"/>
    <w:rsid w:val="00637FCE"/>
    <w:rsid w:val="00644AD0"/>
    <w:rsid w:val="006453BC"/>
    <w:rsid w:val="00645804"/>
    <w:rsid w:val="00647D7C"/>
    <w:rsid w:val="00650998"/>
    <w:rsid w:val="00651158"/>
    <w:rsid w:val="006520F7"/>
    <w:rsid w:val="006558A5"/>
    <w:rsid w:val="00662938"/>
    <w:rsid w:val="006637CB"/>
    <w:rsid w:val="00664942"/>
    <w:rsid w:val="00665CD3"/>
    <w:rsid w:val="006679AF"/>
    <w:rsid w:val="00670593"/>
    <w:rsid w:val="00673F19"/>
    <w:rsid w:val="00676453"/>
    <w:rsid w:val="00680327"/>
    <w:rsid w:val="00680664"/>
    <w:rsid w:val="00685D27"/>
    <w:rsid w:val="006924CF"/>
    <w:rsid w:val="006926AA"/>
    <w:rsid w:val="00694DF8"/>
    <w:rsid w:val="00695B91"/>
    <w:rsid w:val="00696A30"/>
    <w:rsid w:val="00697497"/>
    <w:rsid w:val="006A5B7F"/>
    <w:rsid w:val="006A7A98"/>
    <w:rsid w:val="006B0C26"/>
    <w:rsid w:val="006B0CD8"/>
    <w:rsid w:val="006B0E35"/>
    <w:rsid w:val="006B2020"/>
    <w:rsid w:val="006B7A45"/>
    <w:rsid w:val="006C1BE9"/>
    <w:rsid w:val="006C5576"/>
    <w:rsid w:val="006C61ED"/>
    <w:rsid w:val="006C7FD0"/>
    <w:rsid w:val="006D05FD"/>
    <w:rsid w:val="006D0C44"/>
    <w:rsid w:val="006D1948"/>
    <w:rsid w:val="006D6CEE"/>
    <w:rsid w:val="006D7E16"/>
    <w:rsid w:val="006F006E"/>
    <w:rsid w:val="006F1E06"/>
    <w:rsid w:val="006F3CA4"/>
    <w:rsid w:val="00702A76"/>
    <w:rsid w:val="00703FCD"/>
    <w:rsid w:val="007048D6"/>
    <w:rsid w:val="00707057"/>
    <w:rsid w:val="007116F2"/>
    <w:rsid w:val="0071584C"/>
    <w:rsid w:val="00716DEC"/>
    <w:rsid w:val="0072112D"/>
    <w:rsid w:val="00722E1E"/>
    <w:rsid w:val="007243A0"/>
    <w:rsid w:val="007251DF"/>
    <w:rsid w:val="00726BAB"/>
    <w:rsid w:val="00730712"/>
    <w:rsid w:val="007308C7"/>
    <w:rsid w:val="00741847"/>
    <w:rsid w:val="007430EB"/>
    <w:rsid w:val="007439EC"/>
    <w:rsid w:val="00743D83"/>
    <w:rsid w:val="00744FEF"/>
    <w:rsid w:val="00757049"/>
    <w:rsid w:val="00764116"/>
    <w:rsid w:val="00764300"/>
    <w:rsid w:val="0076513C"/>
    <w:rsid w:val="00771008"/>
    <w:rsid w:val="0077368E"/>
    <w:rsid w:val="0077635E"/>
    <w:rsid w:val="00776BCA"/>
    <w:rsid w:val="00776F82"/>
    <w:rsid w:val="00784478"/>
    <w:rsid w:val="00784663"/>
    <w:rsid w:val="00785833"/>
    <w:rsid w:val="00785CF6"/>
    <w:rsid w:val="007919BC"/>
    <w:rsid w:val="00792293"/>
    <w:rsid w:val="00793871"/>
    <w:rsid w:val="00794D13"/>
    <w:rsid w:val="0079524C"/>
    <w:rsid w:val="007A0368"/>
    <w:rsid w:val="007A03C2"/>
    <w:rsid w:val="007A531C"/>
    <w:rsid w:val="007A719C"/>
    <w:rsid w:val="007B05CE"/>
    <w:rsid w:val="007B243F"/>
    <w:rsid w:val="007B29F4"/>
    <w:rsid w:val="007B370F"/>
    <w:rsid w:val="007B4EB8"/>
    <w:rsid w:val="007B73C8"/>
    <w:rsid w:val="007C237C"/>
    <w:rsid w:val="007C39A8"/>
    <w:rsid w:val="007C7EB2"/>
    <w:rsid w:val="007D5BCF"/>
    <w:rsid w:val="007D5F7B"/>
    <w:rsid w:val="007D6F5B"/>
    <w:rsid w:val="007E093A"/>
    <w:rsid w:val="007E0AFE"/>
    <w:rsid w:val="007E0F6F"/>
    <w:rsid w:val="007E238D"/>
    <w:rsid w:val="007F00C7"/>
    <w:rsid w:val="007F05D3"/>
    <w:rsid w:val="007F26A3"/>
    <w:rsid w:val="007F400A"/>
    <w:rsid w:val="007F4EE4"/>
    <w:rsid w:val="007F7AB9"/>
    <w:rsid w:val="00800F2D"/>
    <w:rsid w:val="00801725"/>
    <w:rsid w:val="0080279E"/>
    <w:rsid w:val="00805BDD"/>
    <w:rsid w:val="008068BF"/>
    <w:rsid w:val="0080784B"/>
    <w:rsid w:val="00811DF4"/>
    <w:rsid w:val="008126E7"/>
    <w:rsid w:val="008144B0"/>
    <w:rsid w:val="00815A1B"/>
    <w:rsid w:val="00836ED8"/>
    <w:rsid w:val="0084082E"/>
    <w:rsid w:val="008411A2"/>
    <w:rsid w:val="008421E9"/>
    <w:rsid w:val="008467A2"/>
    <w:rsid w:val="00846B60"/>
    <w:rsid w:val="00855661"/>
    <w:rsid w:val="00855CB6"/>
    <w:rsid w:val="00862D35"/>
    <w:rsid w:val="00862F74"/>
    <w:rsid w:val="008677B1"/>
    <w:rsid w:val="0087076A"/>
    <w:rsid w:val="0087180B"/>
    <w:rsid w:val="00871F0C"/>
    <w:rsid w:val="00874B48"/>
    <w:rsid w:val="00874C3D"/>
    <w:rsid w:val="00876F47"/>
    <w:rsid w:val="00877836"/>
    <w:rsid w:val="00877D69"/>
    <w:rsid w:val="00885EAE"/>
    <w:rsid w:val="008863EC"/>
    <w:rsid w:val="00891D29"/>
    <w:rsid w:val="00892BC5"/>
    <w:rsid w:val="00894298"/>
    <w:rsid w:val="00897FA4"/>
    <w:rsid w:val="008A3D44"/>
    <w:rsid w:val="008B18C8"/>
    <w:rsid w:val="008B382C"/>
    <w:rsid w:val="008B573D"/>
    <w:rsid w:val="008B5B19"/>
    <w:rsid w:val="008C098F"/>
    <w:rsid w:val="008C0DD7"/>
    <w:rsid w:val="008C1D5B"/>
    <w:rsid w:val="008C2783"/>
    <w:rsid w:val="008C28E5"/>
    <w:rsid w:val="008C3404"/>
    <w:rsid w:val="008D175F"/>
    <w:rsid w:val="008D21E0"/>
    <w:rsid w:val="008D2C37"/>
    <w:rsid w:val="008D3412"/>
    <w:rsid w:val="008D7381"/>
    <w:rsid w:val="008E4F1B"/>
    <w:rsid w:val="008F0992"/>
    <w:rsid w:val="008F53B4"/>
    <w:rsid w:val="00902767"/>
    <w:rsid w:val="00905CC1"/>
    <w:rsid w:val="00906D8E"/>
    <w:rsid w:val="00907FE8"/>
    <w:rsid w:val="00910390"/>
    <w:rsid w:val="0091072D"/>
    <w:rsid w:val="00911B93"/>
    <w:rsid w:val="0091274C"/>
    <w:rsid w:val="009168C5"/>
    <w:rsid w:val="00916A0C"/>
    <w:rsid w:val="00925FBB"/>
    <w:rsid w:val="00926765"/>
    <w:rsid w:val="00931CCC"/>
    <w:rsid w:val="0094050F"/>
    <w:rsid w:val="00941832"/>
    <w:rsid w:val="00944729"/>
    <w:rsid w:val="00944D12"/>
    <w:rsid w:val="00946BDA"/>
    <w:rsid w:val="00955273"/>
    <w:rsid w:val="0096154C"/>
    <w:rsid w:val="00961A94"/>
    <w:rsid w:val="009671E2"/>
    <w:rsid w:val="00974A12"/>
    <w:rsid w:val="009752D0"/>
    <w:rsid w:val="00976FF9"/>
    <w:rsid w:val="00985F3A"/>
    <w:rsid w:val="00991684"/>
    <w:rsid w:val="0099568C"/>
    <w:rsid w:val="009A2769"/>
    <w:rsid w:val="009A297B"/>
    <w:rsid w:val="009A3F38"/>
    <w:rsid w:val="009A5175"/>
    <w:rsid w:val="009B02A3"/>
    <w:rsid w:val="009B13F6"/>
    <w:rsid w:val="009B3361"/>
    <w:rsid w:val="009B4433"/>
    <w:rsid w:val="009B4651"/>
    <w:rsid w:val="009B55B4"/>
    <w:rsid w:val="009C1BF2"/>
    <w:rsid w:val="009D143C"/>
    <w:rsid w:val="009D18DD"/>
    <w:rsid w:val="009D2FA1"/>
    <w:rsid w:val="009D4004"/>
    <w:rsid w:val="009D4579"/>
    <w:rsid w:val="009E06DA"/>
    <w:rsid w:val="009E4069"/>
    <w:rsid w:val="009E79E9"/>
    <w:rsid w:val="009F51A9"/>
    <w:rsid w:val="009F7D7A"/>
    <w:rsid w:val="00A016D2"/>
    <w:rsid w:val="00A06A73"/>
    <w:rsid w:val="00A12F3C"/>
    <w:rsid w:val="00A17CA7"/>
    <w:rsid w:val="00A20F20"/>
    <w:rsid w:val="00A22B25"/>
    <w:rsid w:val="00A23A51"/>
    <w:rsid w:val="00A2427E"/>
    <w:rsid w:val="00A245B6"/>
    <w:rsid w:val="00A254BB"/>
    <w:rsid w:val="00A25BF3"/>
    <w:rsid w:val="00A2625B"/>
    <w:rsid w:val="00A27A85"/>
    <w:rsid w:val="00A30FE5"/>
    <w:rsid w:val="00A32582"/>
    <w:rsid w:val="00A325DC"/>
    <w:rsid w:val="00A44D51"/>
    <w:rsid w:val="00A45A88"/>
    <w:rsid w:val="00A509EE"/>
    <w:rsid w:val="00A559F8"/>
    <w:rsid w:val="00A56FF6"/>
    <w:rsid w:val="00A6328A"/>
    <w:rsid w:val="00A7310F"/>
    <w:rsid w:val="00A74AC0"/>
    <w:rsid w:val="00A775A2"/>
    <w:rsid w:val="00A8039F"/>
    <w:rsid w:val="00A82E1E"/>
    <w:rsid w:val="00A860DA"/>
    <w:rsid w:val="00A91A78"/>
    <w:rsid w:val="00A9275E"/>
    <w:rsid w:val="00A934B2"/>
    <w:rsid w:val="00A9465F"/>
    <w:rsid w:val="00A94BA9"/>
    <w:rsid w:val="00AA0679"/>
    <w:rsid w:val="00AA1617"/>
    <w:rsid w:val="00AA285D"/>
    <w:rsid w:val="00AA4F6A"/>
    <w:rsid w:val="00AB587F"/>
    <w:rsid w:val="00AC1C5F"/>
    <w:rsid w:val="00AC2FCB"/>
    <w:rsid w:val="00AC32C9"/>
    <w:rsid w:val="00AC55C6"/>
    <w:rsid w:val="00AD2806"/>
    <w:rsid w:val="00AD724A"/>
    <w:rsid w:val="00AE2DD5"/>
    <w:rsid w:val="00AE6DC8"/>
    <w:rsid w:val="00AF1E18"/>
    <w:rsid w:val="00AF7CC9"/>
    <w:rsid w:val="00B00CEE"/>
    <w:rsid w:val="00B00D3B"/>
    <w:rsid w:val="00B06185"/>
    <w:rsid w:val="00B07D09"/>
    <w:rsid w:val="00B107CF"/>
    <w:rsid w:val="00B10ED8"/>
    <w:rsid w:val="00B11D55"/>
    <w:rsid w:val="00B17995"/>
    <w:rsid w:val="00B263B1"/>
    <w:rsid w:val="00B3229E"/>
    <w:rsid w:val="00B361FD"/>
    <w:rsid w:val="00B376E1"/>
    <w:rsid w:val="00B4231A"/>
    <w:rsid w:val="00B446C3"/>
    <w:rsid w:val="00B474F6"/>
    <w:rsid w:val="00B52C7C"/>
    <w:rsid w:val="00B54230"/>
    <w:rsid w:val="00B55F89"/>
    <w:rsid w:val="00B57B8D"/>
    <w:rsid w:val="00B63998"/>
    <w:rsid w:val="00B641D8"/>
    <w:rsid w:val="00B6433B"/>
    <w:rsid w:val="00B6610B"/>
    <w:rsid w:val="00B66CDF"/>
    <w:rsid w:val="00B72970"/>
    <w:rsid w:val="00B72DB0"/>
    <w:rsid w:val="00B774CB"/>
    <w:rsid w:val="00B81B6B"/>
    <w:rsid w:val="00B83412"/>
    <w:rsid w:val="00B86297"/>
    <w:rsid w:val="00B952D3"/>
    <w:rsid w:val="00B9641E"/>
    <w:rsid w:val="00B96C58"/>
    <w:rsid w:val="00BA09F3"/>
    <w:rsid w:val="00BA1152"/>
    <w:rsid w:val="00BA25A5"/>
    <w:rsid w:val="00BA3533"/>
    <w:rsid w:val="00BA65AE"/>
    <w:rsid w:val="00BA68B2"/>
    <w:rsid w:val="00BB098F"/>
    <w:rsid w:val="00BB248F"/>
    <w:rsid w:val="00BB26D9"/>
    <w:rsid w:val="00BB7FE5"/>
    <w:rsid w:val="00BC05F5"/>
    <w:rsid w:val="00BC54B6"/>
    <w:rsid w:val="00BC59BE"/>
    <w:rsid w:val="00BC5DFA"/>
    <w:rsid w:val="00BC5E0A"/>
    <w:rsid w:val="00BC6D4F"/>
    <w:rsid w:val="00BD110C"/>
    <w:rsid w:val="00BD34F9"/>
    <w:rsid w:val="00BD4397"/>
    <w:rsid w:val="00BD5B6E"/>
    <w:rsid w:val="00BF0E00"/>
    <w:rsid w:val="00BF348C"/>
    <w:rsid w:val="00BF7EA9"/>
    <w:rsid w:val="00C00D60"/>
    <w:rsid w:val="00C06A06"/>
    <w:rsid w:val="00C10A49"/>
    <w:rsid w:val="00C10B1B"/>
    <w:rsid w:val="00C10CE9"/>
    <w:rsid w:val="00C138DB"/>
    <w:rsid w:val="00C146A4"/>
    <w:rsid w:val="00C1615E"/>
    <w:rsid w:val="00C16184"/>
    <w:rsid w:val="00C17A11"/>
    <w:rsid w:val="00C20ACE"/>
    <w:rsid w:val="00C21126"/>
    <w:rsid w:val="00C22186"/>
    <w:rsid w:val="00C23343"/>
    <w:rsid w:val="00C27CBD"/>
    <w:rsid w:val="00C32C49"/>
    <w:rsid w:val="00C34559"/>
    <w:rsid w:val="00C411D7"/>
    <w:rsid w:val="00C470F3"/>
    <w:rsid w:val="00C4769F"/>
    <w:rsid w:val="00C47A1A"/>
    <w:rsid w:val="00C5046C"/>
    <w:rsid w:val="00C54680"/>
    <w:rsid w:val="00C54C27"/>
    <w:rsid w:val="00C6123A"/>
    <w:rsid w:val="00C63F5D"/>
    <w:rsid w:val="00C6456C"/>
    <w:rsid w:val="00C67FEB"/>
    <w:rsid w:val="00C7295A"/>
    <w:rsid w:val="00C7514F"/>
    <w:rsid w:val="00C769C3"/>
    <w:rsid w:val="00C769DC"/>
    <w:rsid w:val="00C76C3A"/>
    <w:rsid w:val="00C84E8E"/>
    <w:rsid w:val="00C879A2"/>
    <w:rsid w:val="00C974FE"/>
    <w:rsid w:val="00C97EF3"/>
    <w:rsid w:val="00CA1FCA"/>
    <w:rsid w:val="00CA2A9E"/>
    <w:rsid w:val="00CA4F20"/>
    <w:rsid w:val="00CA6946"/>
    <w:rsid w:val="00CA6C80"/>
    <w:rsid w:val="00CB1608"/>
    <w:rsid w:val="00CB4446"/>
    <w:rsid w:val="00CB618C"/>
    <w:rsid w:val="00CB6624"/>
    <w:rsid w:val="00CB7A45"/>
    <w:rsid w:val="00CC0251"/>
    <w:rsid w:val="00CC2E1E"/>
    <w:rsid w:val="00CC3AF1"/>
    <w:rsid w:val="00CC5FC0"/>
    <w:rsid w:val="00CC74EF"/>
    <w:rsid w:val="00CD198D"/>
    <w:rsid w:val="00CD6AFD"/>
    <w:rsid w:val="00CE22C2"/>
    <w:rsid w:val="00CE3AE7"/>
    <w:rsid w:val="00CE5AD5"/>
    <w:rsid w:val="00CE6136"/>
    <w:rsid w:val="00CF5A05"/>
    <w:rsid w:val="00D02B3E"/>
    <w:rsid w:val="00D02D3E"/>
    <w:rsid w:val="00D03A9B"/>
    <w:rsid w:val="00D04A7A"/>
    <w:rsid w:val="00D15FE4"/>
    <w:rsid w:val="00D205BD"/>
    <w:rsid w:val="00D21D54"/>
    <w:rsid w:val="00D26D86"/>
    <w:rsid w:val="00D313A6"/>
    <w:rsid w:val="00D35FB4"/>
    <w:rsid w:val="00D40979"/>
    <w:rsid w:val="00D436E0"/>
    <w:rsid w:val="00D46523"/>
    <w:rsid w:val="00D46988"/>
    <w:rsid w:val="00D520D2"/>
    <w:rsid w:val="00D54305"/>
    <w:rsid w:val="00D54F41"/>
    <w:rsid w:val="00D6020F"/>
    <w:rsid w:val="00D63354"/>
    <w:rsid w:val="00D67DE5"/>
    <w:rsid w:val="00D70DEE"/>
    <w:rsid w:val="00D71301"/>
    <w:rsid w:val="00D72919"/>
    <w:rsid w:val="00D72936"/>
    <w:rsid w:val="00D72F18"/>
    <w:rsid w:val="00D747CC"/>
    <w:rsid w:val="00D773A9"/>
    <w:rsid w:val="00D835BD"/>
    <w:rsid w:val="00D83ADE"/>
    <w:rsid w:val="00D8512C"/>
    <w:rsid w:val="00D87495"/>
    <w:rsid w:val="00D9205D"/>
    <w:rsid w:val="00D92876"/>
    <w:rsid w:val="00D9349E"/>
    <w:rsid w:val="00DA05B6"/>
    <w:rsid w:val="00DA3542"/>
    <w:rsid w:val="00DA3E11"/>
    <w:rsid w:val="00DA5191"/>
    <w:rsid w:val="00DB53B7"/>
    <w:rsid w:val="00DB6E26"/>
    <w:rsid w:val="00DC141C"/>
    <w:rsid w:val="00DC166D"/>
    <w:rsid w:val="00DD057E"/>
    <w:rsid w:val="00DD066E"/>
    <w:rsid w:val="00DD3BA3"/>
    <w:rsid w:val="00DD5285"/>
    <w:rsid w:val="00DE122C"/>
    <w:rsid w:val="00DE3526"/>
    <w:rsid w:val="00DE44BC"/>
    <w:rsid w:val="00DF35CF"/>
    <w:rsid w:val="00DF64EB"/>
    <w:rsid w:val="00DF6AB8"/>
    <w:rsid w:val="00DF7C1D"/>
    <w:rsid w:val="00E00AFE"/>
    <w:rsid w:val="00E027D4"/>
    <w:rsid w:val="00E03253"/>
    <w:rsid w:val="00E06375"/>
    <w:rsid w:val="00E10672"/>
    <w:rsid w:val="00E131E5"/>
    <w:rsid w:val="00E144AC"/>
    <w:rsid w:val="00E1579C"/>
    <w:rsid w:val="00E17A19"/>
    <w:rsid w:val="00E223C4"/>
    <w:rsid w:val="00E24705"/>
    <w:rsid w:val="00E34CCD"/>
    <w:rsid w:val="00E3667A"/>
    <w:rsid w:val="00E40569"/>
    <w:rsid w:val="00E43941"/>
    <w:rsid w:val="00E444DB"/>
    <w:rsid w:val="00E4454F"/>
    <w:rsid w:val="00E44907"/>
    <w:rsid w:val="00E45E41"/>
    <w:rsid w:val="00E503B6"/>
    <w:rsid w:val="00E5720B"/>
    <w:rsid w:val="00E57AD7"/>
    <w:rsid w:val="00E63401"/>
    <w:rsid w:val="00E64CC1"/>
    <w:rsid w:val="00E667FE"/>
    <w:rsid w:val="00E70D09"/>
    <w:rsid w:val="00E73C78"/>
    <w:rsid w:val="00E7745A"/>
    <w:rsid w:val="00E82FB4"/>
    <w:rsid w:val="00E843C8"/>
    <w:rsid w:val="00E87E7B"/>
    <w:rsid w:val="00E909EA"/>
    <w:rsid w:val="00E948E0"/>
    <w:rsid w:val="00E9662F"/>
    <w:rsid w:val="00E97740"/>
    <w:rsid w:val="00EA08EF"/>
    <w:rsid w:val="00EA3EE4"/>
    <w:rsid w:val="00EA48DC"/>
    <w:rsid w:val="00EA5CFA"/>
    <w:rsid w:val="00EB1A73"/>
    <w:rsid w:val="00EB297E"/>
    <w:rsid w:val="00EB33CF"/>
    <w:rsid w:val="00EB69EA"/>
    <w:rsid w:val="00EB6CAB"/>
    <w:rsid w:val="00EC4234"/>
    <w:rsid w:val="00ED331E"/>
    <w:rsid w:val="00ED52F7"/>
    <w:rsid w:val="00ED7AE8"/>
    <w:rsid w:val="00EE25A5"/>
    <w:rsid w:val="00EE4E5E"/>
    <w:rsid w:val="00EF06CF"/>
    <w:rsid w:val="00EF166E"/>
    <w:rsid w:val="00EF4805"/>
    <w:rsid w:val="00EF61B0"/>
    <w:rsid w:val="00EF6402"/>
    <w:rsid w:val="00EF6C7A"/>
    <w:rsid w:val="00EF6DAE"/>
    <w:rsid w:val="00F01E5E"/>
    <w:rsid w:val="00F040BF"/>
    <w:rsid w:val="00F13E79"/>
    <w:rsid w:val="00F145CD"/>
    <w:rsid w:val="00F176D8"/>
    <w:rsid w:val="00F21C64"/>
    <w:rsid w:val="00F272B3"/>
    <w:rsid w:val="00F307D9"/>
    <w:rsid w:val="00F30F27"/>
    <w:rsid w:val="00F3444B"/>
    <w:rsid w:val="00F3470E"/>
    <w:rsid w:val="00F353A1"/>
    <w:rsid w:val="00F35BDB"/>
    <w:rsid w:val="00F37B82"/>
    <w:rsid w:val="00F43CD8"/>
    <w:rsid w:val="00F446F5"/>
    <w:rsid w:val="00F47DF3"/>
    <w:rsid w:val="00F53644"/>
    <w:rsid w:val="00F546C3"/>
    <w:rsid w:val="00F5512C"/>
    <w:rsid w:val="00F573B0"/>
    <w:rsid w:val="00F62805"/>
    <w:rsid w:val="00F6303C"/>
    <w:rsid w:val="00F67D31"/>
    <w:rsid w:val="00F70011"/>
    <w:rsid w:val="00F7233D"/>
    <w:rsid w:val="00F75C9B"/>
    <w:rsid w:val="00F81FEB"/>
    <w:rsid w:val="00F83114"/>
    <w:rsid w:val="00F8343F"/>
    <w:rsid w:val="00F85A75"/>
    <w:rsid w:val="00F87713"/>
    <w:rsid w:val="00F87BA5"/>
    <w:rsid w:val="00F90584"/>
    <w:rsid w:val="00F9244A"/>
    <w:rsid w:val="00F93923"/>
    <w:rsid w:val="00F969A2"/>
    <w:rsid w:val="00FA1298"/>
    <w:rsid w:val="00FA520E"/>
    <w:rsid w:val="00FB01D7"/>
    <w:rsid w:val="00FB51CD"/>
    <w:rsid w:val="00FC2B40"/>
    <w:rsid w:val="00FC58A4"/>
    <w:rsid w:val="00FC7AD5"/>
    <w:rsid w:val="00FD0348"/>
    <w:rsid w:val="00FD1F01"/>
    <w:rsid w:val="00FD4812"/>
    <w:rsid w:val="00FD4D4A"/>
    <w:rsid w:val="00FD50C2"/>
    <w:rsid w:val="00FE0322"/>
    <w:rsid w:val="00FE525F"/>
    <w:rsid w:val="00FE572D"/>
    <w:rsid w:val="00FF3F0D"/>
    <w:rsid w:val="00FF4FAC"/>
    <w:rsid w:val="00FF685B"/>
    <w:rsid w:val="00FF719F"/>
    <w:rsid w:val="02C64576"/>
    <w:rsid w:val="03A156D1"/>
    <w:rsid w:val="04F395CD"/>
    <w:rsid w:val="085B5CEA"/>
    <w:rsid w:val="092688F1"/>
    <w:rsid w:val="09AA6C6B"/>
    <w:rsid w:val="0C16072B"/>
    <w:rsid w:val="0D50A051"/>
    <w:rsid w:val="0F7F5754"/>
    <w:rsid w:val="1048F693"/>
    <w:rsid w:val="12EAA2F4"/>
    <w:rsid w:val="171AFD6B"/>
    <w:rsid w:val="17F2C6E7"/>
    <w:rsid w:val="19E879E5"/>
    <w:rsid w:val="1A0243D1"/>
    <w:rsid w:val="1A74C0C0"/>
    <w:rsid w:val="1C541F4E"/>
    <w:rsid w:val="1C8D4179"/>
    <w:rsid w:val="20CDFA5E"/>
    <w:rsid w:val="25C43B3C"/>
    <w:rsid w:val="25C4F487"/>
    <w:rsid w:val="26A646CA"/>
    <w:rsid w:val="27DDC16C"/>
    <w:rsid w:val="28AFF4AF"/>
    <w:rsid w:val="29CA84A4"/>
    <w:rsid w:val="2A74BCF0"/>
    <w:rsid w:val="2A93796B"/>
    <w:rsid w:val="2BD5B05A"/>
    <w:rsid w:val="2C8E1A2F"/>
    <w:rsid w:val="2DE1607F"/>
    <w:rsid w:val="30D5510B"/>
    <w:rsid w:val="31CE9719"/>
    <w:rsid w:val="32B197E7"/>
    <w:rsid w:val="354E5CEA"/>
    <w:rsid w:val="39037CF6"/>
    <w:rsid w:val="3BD5A6D5"/>
    <w:rsid w:val="4034340C"/>
    <w:rsid w:val="457E7DE0"/>
    <w:rsid w:val="45F1E8E6"/>
    <w:rsid w:val="4B961665"/>
    <w:rsid w:val="4DEC031F"/>
    <w:rsid w:val="51633F26"/>
    <w:rsid w:val="52D901B0"/>
    <w:rsid w:val="540859A6"/>
    <w:rsid w:val="5B32C48B"/>
    <w:rsid w:val="5C987A4E"/>
    <w:rsid w:val="5D27A156"/>
    <w:rsid w:val="5E37D763"/>
    <w:rsid w:val="608935C2"/>
    <w:rsid w:val="61900195"/>
    <w:rsid w:val="62B2FFD6"/>
    <w:rsid w:val="63B6B8EA"/>
    <w:rsid w:val="63D1F779"/>
    <w:rsid w:val="6635A524"/>
    <w:rsid w:val="69104702"/>
    <w:rsid w:val="69D106B3"/>
    <w:rsid w:val="6AB34DFA"/>
    <w:rsid w:val="6DFF93FA"/>
    <w:rsid w:val="6EB47DE0"/>
    <w:rsid w:val="6F38B363"/>
    <w:rsid w:val="76CD50A5"/>
    <w:rsid w:val="77192882"/>
    <w:rsid w:val="7981567B"/>
    <w:rsid w:val="7B2EC34D"/>
    <w:rsid w:val="7B8EC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B254ED"/>
  <w15:docId w15:val="{B1F71795-358A-4A4B-97AC-753A4F62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05F5"/>
    <w:rPr>
      <w:rFonts w:ascii="Calibri Light" w:hAnsi="Calibri Light"/>
      <w:sz w:val="24"/>
      <w:szCs w:val="24"/>
      <w:lang w:val="sl-SI" w:eastAsia="sl-SI"/>
    </w:rPr>
  </w:style>
  <w:style w:type="paragraph" w:styleId="Heading1">
    <w:name w:val="heading 1"/>
    <w:basedOn w:val="Normal"/>
    <w:next w:val="Normal"/>
    <w:link w:val="Heading1Char"/>
    <w:qFormat/>
    <w:rsid w:val="00BC05F5"/>
    <w:pPr>
      <w:keepNext/>
      <w:keepLines/>
      <w:spacing w:before="24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92935"/>
    <w:rPr>
      <w:color w:val="0000FF"/>
      <w:u w:val="single"/>
    </w:rPr>
  </w:style>
  <w:style w:type="paragraph" w:styleId="BodyText2">
    <w:name w:val="Body Text 2"/>
    <w:basedOn w:val="Normal"/>
    <w:link w:val="BodyText2Char"/>
    <w:rsid w:val="004357B0"/>
    <w:pPr>
      <w:jc w:val="both"/>
    </w:pPr>
    <w:rPr>
      <w:rFonts w:ascii="Arial" w:hAnsi="Arial" w:cs="Arial"/>
      <w:sz w:val="22"/>
      <w:lang w:val="en-GB"/>
    </w:rPr>
  </w:style>
  <w:style w:type="paragraph" w:customStyle="1" w:styleId="BodyText21">
    <w:name w:val="Body Text 21"/>
    <w:basedOn w:val="Normal"/>
    <w:rsid w:val="00696A30"/>
    <w:pPr>
      <w:tabs>
        <w:tab w:val="left" w:pos="-720"/>
      </w:tabs>
      <w:suppressAutoHyphens/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Cs w:val="20"/>
      <w:lang w:val="en-US"/>
    </w:rPr>
  </w:style>
  <w:style w:type="character" w:customStyle="1" w:styleId="BodyText2Char">
    <w:name w:val="Body Text 2 Char"/>
    <w:link w:val="BodyText2"/>
    <w:rsid w:val="00C00D60"/>
    <w:rPr>
      <w:rFonts w:ascii="Arial" w:hAnsi="Arial" w:cs="Arial"/>
      <w:sz w:val="22"/>
      <w:szCs w:val="24"/>
      <w:lang w:val="en-GB"/>
    </w:rPr>
  </w:style>
  <w:style w:type="paragraph" w:styleId="Header">
    <w:name w:val="header"/>
    <w:basedOn w:val="Normal"/>
    <w:link w:val="HeaderChar"/>
    <w:uiPriority w:val="99"/>
    <w:rsid w:val="00F040B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040B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040B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040BF"/>
    <w:rPr>
      <w:sz w:val="24"/>
      <w:szCs w:val="24"/>
    </w:rPr>
  </w:style>
  <w:style w:type="paragraph" w:styleId="BalloonText">
    <w:name w:val="Balloon Text"/>
    <w:basedOn w:val="Normal"/>
    <w:link w:val="BalloonTextChar"/>
    <w:rsid w:val="00635C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5C2D"/>
    <w:rPr>
      <w:rFonts w:ascii="Tahoma" w:hAnsi="Tahoma" w:cs="Tahoma"/>
      <w:sz w:val="16"/>
      <w:szCs w:val="16"/>
      <w:lang w:val="sl-SI" w:eastAsia="sl-SI"/>
    </w:rPr>
  </w:style>
  <w:style w:type="character" w:styleId="CommentReference">
    <w:name w:val="annotation reference"/>
    <w:basedOn w:val="DefaultParagraphFont"/>
    <w:rsid w:val="00805BDD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5B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05BDD"/>
    <w:rPr>
      <w:lang w:val="sl-SI" w:eastAsia="sl-SI"/>
    </w:rPr>
  </w:style>
  <w:style w:type="paragraph" w:styleId="CommentSubject">
    <w:name w:val="annotation subject"/>
    <w:basedOn w:val="CommentText"/>
    <w:next w:val="CommentText"/>
    <w:link w:val="CommentSubjectChar"/>
    <w:rsid w:val="00805B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05BDD"/>
    <w:rPr>
      <w:b/>
      <w:bCs/>
      <w:lang w:val="sl-SI" w:eastAsia="sl-SI"/>
    </w:rPr>
  </w:style>
  <w:style w:type="paragraph" w:styleId="ListParagraph">
    <w:name w:val="List Paragraph"/>
    <w:basedOn w:val="Normal"/>
    <w:uiPriority w:val="34"/>
    <w:qFormat/>
    <w:rsid w:val="00C138D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BC05F5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C05F5"/>
    <w:rPr>
      <w:rFonts w:ascii="Calibri Light" w:eastAsiaTheme="minorEastAsia" w:hAnsi="Calibri Light" w:cstheme="minorBidi"/>
      <w:color w:val="5A5A5A" w:themeColor="text1" w:themeTint="A5"/>
      <w:spacing w:val="15"/>
      <w:sz w:val="22"/>
      <w:szCs w:val="22"/>
      <w:lang w:val="sl-SI" w:eastAsia="sl-SI"/>
    </w:rPr>
  </w:style>
  <w:style w:type="paragraph" w:styleId="Revision">
    <w:name w:val="Revision"/>
    <w:hidden/>
    <w:uiPriority w:val="99"/>
    <w:semiHidden/>
    <w:rsid w:val="006B7A45"/>
    <w:rPr>
      <w:sz w:val="24"/>
      <w:szCs w:val="24"/>
      <w:lang w:val="sl-SI" w:eastAsia="sl-SI"/>
    </w:rPr>
  </w:style>
  <w:style w:type="character" w:styleId="FootnoteReference">
    <w:name w:val="footnote reference"/>
    <w:basedOn w:val="DefaultParagraphFont"/>
    <w:uiPriority w:val="99"/>
    <w:semiHidden/>
    <w:unhideWhenUsed/>
    <w:rsid w:val="00491799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1799"/>
  </w:style>
  <w:style w:type="paragraph" w:styleId="FootnoteText">
    <w:name w:val="footnote text"/>
    <w:basedOn w:val="Normal"/>
    <w:link w:val="FootnoteTextChar"/>
    <w:uiPriority w:val="99"/>
    <w:semiHidden/>
    <w:unhideWhenUsed/>
    <w:rsid w:val="00491799"/>
    <w:rPr>
      <w:sz w:val="20"/>
      <w:szCs w:val="20"/>
      <w:lang w:val="en-GB" w:eastAsia="en-GB"/>
    </w:rPr>
  </w:style>
  <w:style w:type="character" w:customStyle="1" w:styleId="Sprotnaopomba-besediloZnak1">
    <w:name w:val="Sprotna opomba - besedilo Znak1"/>
    <w:basedOn w:val="DefaultParagraphFont"/>
    <w:semiHidden/>
    <w:rsid w:val="00491799"/>
    <w:rPr>
      <w:lang w:val="sl-SI" w:eastAsia="sl-SI"/>
    </w:rPr>
  </w:style>
  <w:style w:type="table" w:customStyle="1" w:styleId="Tabelamrea1">
    <w:name w:val="Tabela – mreža1"/>
    <w:basedOn w:val="TableNormal"/>
    <w:next w:val="TableGrid"/>
    <w:uiPriority w:val="39"/>
    <w:rsid w:val="007E093A"/>
    <w:rPr>
      <w:rFonts w:ascii="Calibri" w:eastAsia="Yu Mincho" w:hAnsi="Calibri" w:cs="Arial"/>
      <w:sz w:val="22"/>
      <w:szCs w:val="22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7E0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TableNormal"/>
    <w:next w:val="TableGrid"/>
    <w:uiPriority w:val="39"/>
    <w:rsid w:val="00BD110C"/>
    <w:rPr>
      <w:rFonts w:ascii="Calibri" w:eastAsia="Yu Mincho" w:hAnsi="Calibri" w:cs="Arial"/>
      <w:sz w:val="22"/>
      <w:szCs w:val="22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855661"/>
    <w:rPr>
      <w:rFonts w:ascii="Calibri Light" w:hAnsi="Calibri Light"/>
      <w:b/>
      <w:bCs/>
    </w:rPr>
  </w:style>
  <w:style w:type="paragraph" w:styleId="Title">
    <w:name w:val="Title"/>
    <w:basedOn w:val="Normal"/>
    <w:next w:val="Normal"/>
    <w:link w:val="TitleChar"/>
    <w:qFormat/>
    <w:rsid w:val="00BC05F5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C05F5"/>
    <w:rPr>
      <w:rFonts w:ascii="Calibri Light" w:eastAsiaTheme="majorEastAsia" w:hAnsi="Calibri Light" w:cstheme="majorBidi"/>
      <w:spacing w:val="-10"/>
      <w:kern w:val="28"/>
      <w:sz w:val="56"/>
      <w:szCs w:val="56"/>
      <w:lang w:val="sl-SI" w:eastAsia="sl-SI"/>
    </w:rPr>
  </w:style>
  <w:style w:type="character" w:customStyle="1" w:styleId="Heading1Char">
    <w:name w:val="Heading 1 Char"/>
    <w:basedOn w:val="DefaultParagraphFont"/>
    <w:link w:val="Heading1"/>
    <w:rsid w:val="00BC05F5"/>
    <w:rPr>
      <w:rFonts w:ascii="Calibri Light" w:eastAsiaTheme="majorEastAsia" w:hAnsi="Calibri Light" w:cstheme="majorBidi"/>
      <w:color w:val="365F91" w:themeColor="accent1" w:themeShade="BF"/>
      <w:sz w:val="32"/>
      <w:szCs w:val="32"/>
      <w:lang w:val="sl-SI" w:eastAsia="sl-SI"/>
    </w:rPr>
  </w:style>
  <w:style w:type="character" w:styleId="UnresolvedMention">
    <w:name w:val="Unresolved Mention"/>
    <w:basedOn w:val="DefaultParagraphFont"/>
    <w:uiPriority w:val="99"/>
    <w:semiHidden/>
    <w:unhideWhenUsed/>
    <w:rsid w:val="005B15A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E06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3D67E52-F2FF-4D51-B9B5-84A4ADD58A8D}"/>
      </w:docPartPr>
      <w:docPartBody>
        <w:p w:rsidR="00C67FEB" w:rsidRDefault="00C67FEB">
          <w:r w:rsidRPr="007F18AD">
            <w:rPr>
              <w:rStyle w:val="PlaceholderText"/>
            </w:rPr>
            <w:t>Kliknite ali tapnite tukaj, če želite vnesti datum.</w:t>
          </w:r>
        </w:p>
      </w:docPartBody>
    </w:docPart>
    <w:docPart>
      <w:docPartPr>
        <w:name w:val="3B063D5D5D084C12B3CB6997A3B21D3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FC14B74-F4FC-420A-A213-7D05BA06C7E5}"/>
      </w:docPartPr>
      <w:docPartBody>
        <w:p w:rsidR="00F661C5" w:rsidRDefault="00D83ADE" w:rsidP="00D83ADE">
          <w:pPr>
            <w:pStyle w:val="3B063D5D5D084C12B3CB6997A3B21D32"/>
          </w:pPr>
          <w:r w:rsidRPr="007F18AD">
            <w:rPr>
              <w:rStyle w:val="PlaceholderText"/>
            </w:rPr>
            <w:t>Kliknite ali tapnite tukaj, če želite vnesti datum.</w:t>
          </w:r>
        </w:p>
      </w:docPartBody>
    </w:docPart>
    <w:docPart>
      <w:docPartPr>
        <w:name w:val="D70E8208DE2C432E9B5E092018D375F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53A3B47-7283-486D-9A6A-B9CE3EA9B345}"/>
      </w:docPartPr>
      <w:docPartBody>
        <w:p w:rsidR="00F661C5" w:rsidRDefault="00D83ADE" w:rsidP="00D83ADE">
          <w:pPr>
            <w:pStyle w:val="D70E8208DE2C432E9B5E092018D375FC"/>
          </w:pPr>
          <w:r w:rsidRPr="007F18AD">
            <w:rPr>
              <w:rStyle w:val="PlaceholderText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Cambria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FEB"/>
    <w:rsid w:val="00907FE8"/>
    <w:rsid w:val="00A016D2"/>
    <w:rsid w:val="00B576A5"/>
    <w:rsid w:val="00C45712"/>
    <w:rsid w:val="00C67FEB"/>
    <w:rsid w:val="00D15FE4"/>
    <w:rsid w:val="00D83ADE"/>
    <w:rsid w:val="00F6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3ADE"/>
    <w:rPr>
      <w:color w:val="808080"/>
    </w:rPr>
  </w:style>
  <w:style w:type="paragraph" w:customStyle="1" w:styleId="3B063D5D5D084C12B3CB6997A3B21D32">
    <w:name w:val="3B063D5D5D084C12B3CB6997A3B21D32"/>
    <w:rsid w:val="00D83ADE"/>
    <w:pPr>
      <w:spacing w:line="278" w:lineRule="auto"/>
    </w:pPr>
    <w:rPr>
      <w:sz w:val="24"/>
      <w:szCs w:val="24"/>
    </w:rPr>
  </w:style>
  <w:style w:type="paragraph" w:customStyle="1" w:styleId="D70E8208DE2C432E9B5E092018D375FC">
    <w:name w:val="D70E8208DE2C432E9B5E092018D375FC"/>
    <w:rsid w:val="00D83ADE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0"/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2127fd-4939-4303-93bf-870c51eff92e">
      <Terms xmlns="http://schemas.microsoft.com/office/infopath/2007/PartnerControls"/>
    </lcf76f155ced4ddcb4097134ff3c332f>
    <TaxCatchAll xmlns="6e778926-0a11-43a2-886b-ea7ae72a5de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B45543B0DCC3488D542E5C09CE99B9" ma:contentTypeVersion="15" ma:contentTypeDescription="Ustvari nov dokument." ma:contentTypeScope="" ma:versionID="1516b281939e185f6e4153d022904381">
  <xsd:schema xmlns:xsd="http://www.w3.org/2001/XMLSchema" xmlns:xs="http://www.w3.org/2001/XMLSchema" xmlns:p="http://schemas.microsoft.com/office/2006/metadata/properties" xmlns:ns2="9b2127fd-4939-4303-93bf-870c51eff92e" xmlns:ns3="6e778926-0a11-43a2-886b-ea7ae72a5de0" targetNamespace="http://schemas.microsoft.com/office/2006/metadata/properties" ma:root="true" ma:fieldsID="223e6cafcda8c38e4be2ab5cefd6bc59" ns2:_="" ns3:_="">
    <xsd:import namespace="9b2127fd-4939-4303-93bf-870c51eff92e"/>
    <xsd:import namespace="6e778926-0a11-43a2-886b-ea7ae72a5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127fd-4939-4303-93bf-870c51eff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314c371a-e1e1-4790-b7b3-e586cefac3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78926-0a11-43a2-886b-ea7ae72a5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ab290ed-fc53-4e6a-9973-51d11ec67a7c}" ma:internalName="TaxCatchAll" ma:showField="CatchAllData" ma:web="6e778926-0a11-43a2-886b-ea7ae72a5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3587F-53ED-4D5A-B18F-55D6E4226986}">
  <ds:schemaRefs>
    <ds:schemaRef ds:uri="http://schemas.microsoft.com/office/2006/metadata/properties"/>
    <ds:schemaRef ds:uri="http://schemas.microsoft.com/office/infopath/2007/PartnerControls"/>
    <ds:schemaRef ds:uri="9b2127fd-4939-4303-93bf-870c51eff92e"/>
    <ds:schemaRef ds:uri="6e778926-0a11-43a2-886b-ea7ae72a5de0"/>
  </ds:schemaRefs>
</ds:datastoreItem>
</file>

<file path=customXml/itemProps2.xml><?xml version="1.0" encoding="utf-8"?>
<ds:datastoreItem xmlns:ds="http://schemas.openxmlformats.org/officeDocument/2006/customXml" ds:itemID="{1E15EE2E-E6E8-4ED1-8666-8C86811A6C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2127fd-4939-4303-93bf-870c51eff92e"/>
    <ds:schemaRef ds:uri="6e778926-0a11-43a2-886b-ea7ae72a5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45D332-63AE-4F19-A182-BC030CC760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8E2484-E89B-4F40-9805-647C90A0E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1133</Words>
  <Characters>6464</Characters>
  <Application>Microsoft Office Word</Application>
  <DocSecurity>4</DocSecurity>
  <Lines>53</Lines>
  <Paragraphs>15</Paragraphs>
  <ScaleCrop>false</ScaleCrop>
  <Company>Univerza na Primorskem</Company>
  <LinksUpToDate>false</LinksUpToDate>
  <CharactersWithSpaces>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Tasevski</dc:creator>
  <cp:keywords/>
  <cp:lastModifiedBy>Urška Borko Šumak</cp:lastModifiedBy>
  <cp:revision>465</cp:revision>
  <cp:lastPrinted>2023-02-15T07:37:00Z</cp:lastPrinted>
  <dcterms:created xsi:type="dcterms:W3CDTF">2023-05-14T01:02:00Z</dcterms:created>
  <dcterms:modified xsi:type="dcterms:W3CDTF">2025-09-23T08:31:00Z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0x01010048B45543B0DCC3488D542E5C09CE99B9</vt:lpwstr>
  </property>
  <property fmtid="{D5CDD505-2E9C-101B-9397-08002B2CF9AE}" pid="3" name="MediaServiceImageTags">
    <vt:lpwstr/>
  </property>
</Properties>
</file>